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dc231" w14:textId="f4dc2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соғысының қатысушылары мен мүгедектерiне және оларға теңестiрiлген адамдарға берiлетiн жеңiлдiктер мен оларды әлеуметтiк қорғау туралы" Қазақстан Республикасы Президентiнiң Заң күшi бар Жарлығын жүзеге асыру туралы</w:t>
      </w:r>
    </w:p>
    <w:p>
      <w:pPr>
        <w:spacing w:after="0"/>
        <w:ind w:left="0"/>
        <w:jc w:val="both"/>
      </w:pPr>
      <w:r>
        <w:rPr>
          <w:rFonts w:ascii="Times New Roman"/>
          <w:b w:val="false"/>
          <w:i w:val="false"/>
          <w:color w:val="000000"/>
          <w:sz w:val="28"/>
        </w:rPr>
        <w:t>Қазақстан Республикасы Президентiнiң Қаулысы 1995 жылғы 28 сәуiрдегi N 2248</w:t>
      </w:r>
    </w:p>
    <w:p>
      <w:pPr>
        <w:spacing w:after="0"/>
        <w:ind w:left="0"/>
        <w:jc w:val="left"/>
      </w:pPr>
      <w:r>
        <w:rPr>
          <w:rFonts w:ascii="Times New Roman"/>
          <w:b w:val="false"/>
          <w:i w:val="false"/>
          <w:color w:val="000000"/>
          <w:sz w:val="28"/>
        </w:rPr>
        <w:t>
</w:t>
      </w:r>
      <w:r>
        <w:rPr>
          <w:rFonts w:ascii="Times New Roman"/>
          <w:b w:val="false"/>
          <w:i w:val="false"/>
          <w:color w:val="000000"/>
          <w:sz w:val="28"/>
        </w:rPr>
        <w:t>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 Президентiнiң Заң күшi бар
Жарлығын жүзеге асыру мақсатында қаулы етемiн:
</w:t>
      </w:r>
      <w:r>
        <w:br/>
      </w:r>
      <w:r>
        <w:rPr>
          <w:rFonts w:ascii="Times New Roman"/>
          <w:b w:val="false"/>
          <w:i w:val="false"/>
          <w:color w:val="000000"/>
          <w:sz w:val="28"/>
        </w:rPr>
        <w:t>
          Қазақстан Республикасының Министрлер Кабинетi:
</w:t>
      </w:r>
      <w:r>
        <w:br/>
      </w:r>
      <w:r>
        <w:rPr>
          <w:rFonts w:ascii="Times New Roman"/>
          <w:b w:val="false"/>
          <w:i w:val="false"/>
          <w:color w:val="000000"/>
          <w:sz w:val="28"/>
        </w:rPr>
        <w:t>
          1995 жылғы 1 маусымға дейiн Қазақстан Республикасының заң
актiлерiн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 Президентiнiң Заң
күшi бар Жарлығына сәйкестендiру туралы Қазақстан Республикасының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Президентiне ұсыныстар берсiн;
     1995 жылғы 1 шiлдеге дейiн Қазақстан Республикасы Үкiметiнiң
шешiмдерiн Қазақстан Республикасы Президентiнiң аталған Жарлығымен
сәйкестендiрсiн;
     1995 жылғы 1 шiлдеге дейiн Қазақстан Республикасы
министрлiктерiнiң, мемлекеттiк комитеттерiнiң және ведомстволарының
Қазақстан Республикасы Президентiнiң осы Жарлығына қайшы келетiн
өздерiнiң нормативтiк актiлерiн қайта қарауын және күшiн жоюын
қамтамасыз етсiн.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