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46034" w14:textId="60460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1999 жылғы 8 қарашадағы N 90 өкіміне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2008 жылғы 1 желтоқсандағы N 278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"Қазақстан Республикасының мемлекеттік наградаларымен наградтауға ұсынудың және оларды тапсырудың тәртібі туралы нұсқаулықты, Қазақстан Республикасының мемлекеттік наградалары құжаттарының үлгілерін және Қазақстан Республикасының мемлекеттік наградалары белгілерінің сипаттамасын бекіту туралы" 1999 жылғы 8 қарашадағы N 90 
</w:t>
      </w:r>
      <w:r>
        <w:rPr>
          <w:rFonts w:ascii="Times New Roman"/>
          <w:b w:val="false"/>
          <w:i w:val="false"/>
          <w:color w:val="000000"/>
          <w:sz w:val="28"/>
        </w:rPr>
        <w:t xml:space="preserve"> өкіміне </w:t>
      </w:r>
      <w:r>
        <w:rPr>
          <w:rFonts w:ascii="Times New Roman"/>
          <w:b w:val="false"/>
          <w:i w:val="false"/>
          <w:color w:val="000000"/>
          <w:sz w:val="28"/>
        </w:rPr>
        <w:t>
 (Қазақстан Республикасының ПҮАЖ-ы, 1999 ж., N 53, 521-құжат; 2006 ж., N 11, 101-құжат; 2007 ж., N 9, 99-құжат)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1) жоғарыда аталған өкіммен бекітілген Қазақстан Республикасының мемлекеттік наградаларымен наградтауға ұсынудың және оларды тапсырудың тәртібі туралы нұсқаулықта:
</w:t>
      </w:r>
      <w:r>
        <w:br/>
      </w:r>
      <w:r>
        <w:rPr>
          <w:rFonts w:ascii="Times New Roman"/>
          <w:b w:val="false"/>
          <w:i w:val="false"/>
          <w:color w:val="000000"/>
          <w:sz w:val="28"/>
        </w:rPr>
        <w:t>
</w:t>
      </w:r>
      <w:r>
        <w:rPr>
          <w:rFonts w:ascii="Times New Roman"/>
          <w:b w:val="false"/>
          <w:i w:val="false"/>
          <w:color w:val="000000"/>
          <w:sz w:val="28"/>
        </w:rPr>
        <w:t xml:space="preserve"> 1-тармақтың </w:t>
      </w:r>
      <w:r>
        <w:rPr>
          <w:rFonts w:ascii="Times New Roman"/>
          <w:b w:val="false"/>
          <w:i w:val="false"/>
          <w:color w:val="000000"/>
          <w:sz w:val="28"/>
        </w:rPr>
        <w:t>
 екінші абзацындағы "мен "Халық қаһарманы" атағының" деген сөздер "Халық қаһарманы" және "Қазақстанның Еңбек Ері" атақтарының"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4-тармақтың </w:t>
      </w:r>
      <w:r>
        <w:rPr>
          <w:rFonts w:ascii="Times New Roman"/>
          <w:b w:val="false"/>
          <w:i w:val="false"/>
          <w:color w:val="000000"/>
          <w:sz w:val="28"/>
        </w:rPr>
        <w:t>
 тоғызыншы абзацындағы "Халық қаһарманы" атағына" деген сөздер "Халық қаһарманы", "Қазақстанның Еңбек Ері" атақтарына"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14-тармақ </w:t>
      </w:r>
      <w:r>
        <w:rPr>
          <w:rFonts w:ascii="Times New Roman"/>
          <w:b w:val="false"/>
          <w:i w:val="false"/>
          <w:color w:val="000000"/>
          <w:sz w:val="28"/>
        </w:rPr>
        <w:t>
 мынадай мазмұндағы төртінші абзацпен толықтырылсын:
</w:t>
      </w:r>
      <w:r>
        <w:br/>
      </w:r>
      <w:r>
        <w:rPr>
          <w:rFonts w:ascii="Times New Roman"/>
          <w:b w:val="false"/>
          <w:i w:val="false"/>
          <w:color w:val="000000"/>
          <w:sz w:val="28"/>
        </w:rPr>
        <w:t>
      "- "Қазақстанның Еңбек Ері" атағы берілген адамға - "Қазақстанның Еңбек Ерінің" кітапшасы";";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15-тармақтың </w:t>
      </w:r>
      <w:r>
        <w:rPr>
          <w:rFonts w:ascii="Times New Roman"/>
          <w:b w:val="false"/>
          <w:i w:val="false"/>
          <w:color w:val="000000"/>
          <w:sz w:val="28"/>
        </w:rPr>
        <w:t>
 үшінші абзацындағы "Халық қаһарманының" кітапшасына" деген сөздер "Халық қаһарманының", "Қазақстанның Еңбек Ерінің" кітапшаларына"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2) жоғарыда аталған өкімнің 
</w:t>
      </w:r>
      <w:r>
        <w:rPr>
          <w:rFonts w:ascii="Times New Roman"/>
          <w:b w:val="false"/>
          <w:i w:val="false"/>
          <w:color w:val="000000"/>
          <w:sz w:val="28"/>
        </w:rPr>
        <w:t xml:space="preserve"> 3-қосымшасы </w:t>
      </w:r>
      <w:r>
        <w:rPr>
          <w:rFonts w:ascii="Times New Roman"/>
          <w:b w:val="false"/>
          <w:i w:val="false"/>
          <w:color w:val="000000"/>
          <w:sz w:val="28"/>
        </w:rPr>
        <w:t>
 "Халық қаһарманы"
</w:t>
      </w:r>
      <w:r>
        <w:br/>
      </w:r>
      <w:r>
        <w:rPr>
          <w:rFonts w:ascii="Times New Roman"/>
          <w:b w:val="false"/>
          <w:i w:val="false"/>
          <w:color w:val="000000"/>
          <w:sz w:val="28"/>
        </w:rPr>
        <w:t>
Алтын жұлдызының сипаттамасынан кейін осы өкімнің қосымшасына сәйкес "Қазақстанның Еңбек Ері" Алтын жұлдызының сипаттамасымен толықтырылсын.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Президентінің       
</w:t>
      </w:r>
      <w:r>
        <w:br/>
      </w:r>
      <w:r>
        <w:rPr>
          <w:rFonts w:ascii="Times New Roman"/>
          <w:b w:val="false"/>
          <w:i w:val="false"/>
          <w:color w:val="000000"/>
          <w:sz w:val="28"/>
        </w:rPr>
        <w:t>
2008 жылғы 1 желтоқсандағы
</w:t>
      </w:r>
      <w:r>
        <w:br/>
      </w:r>
      <w:r>
        <w:rPr>
          <w:rFonts w:ascii="Times New Roman"/>
          <w:b w:val="false"/>
          <w:i w:val="false"/>
          <w:color w:val="000000"/>
          <w:sz w:val="28"/>
        </w:rPr>
        <w:t>
N 278 өкіміне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"Қазақстанның Еңбек Ері" Алтын жұлдызы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Айрықша ерекшелік белгісі - "Қазақстанның Еңбек Ері" Алтын жұлдызы ордендік тағанға жалғастырушы шығыршалар арқылы бекітілген алқа. Алқа алтынның қорытпасынан жеті сәулелі көлемді жұлдыз түрінде орындалған. Оның бет жағы көтеріңкі, тегіс екі қырлы сәулелері бар, алмас қырларын еске салатын бедерлі суретпен әрленген.
</w:t>
      </w:r>
      <w:r>
        <w:br/>
      </w:r>
      <w:r>
        <w:rPr>
          <w:rFonts w:ascii="Times New Roman"/>
          <w:b w:val="false"/>
          <w:i w:val="false"/>
          <w:color w:val="000000"/>
          <w:sz w:val="28"/>
        </w:rPr>
        <w:t>
      Жұлдыздың ортасында төменгі жағы бедерлі лентамен аяқталатын бидай масағының гүлдестесімен көмкерілген шеңбер орналасқан. Шеңбердің ортасында ашық кітап орналасқан, оның оң жақ бетінде металл балқымасымен металлургиялық шөміштің көлемді бейнесі, сол жақ бетінде - компьютердің көлемді бейнесі көрініс тапқан.
</w:t>
      </w:r>
      <w:r>
        <w:br/>
      </w:r>
      <w:r>
        <w:rPr>
          <w:rFonts w:ascii="Times New Roman"/>
          <w:b w:val="false"/>
          <w:i w:val="false"/>
          <w:color w:val="000000"/>
          <w:sz w:val="28"/>
        </w:rPr>
        <w:t>
      Жұлдыздың сәулелері бойымен тереңдетілген бедерлі сыртқы бетіндегі ойықтың тегіс орталық бөлігінде "Қазақстанның Еңбек Ері" жазуы орналасқан. Жұлдыздың жоғарғы сәулесінің ұшында - тұтас ойылған көзді құлақша бар.
</w:t>
      </w:r>
      <w:r>
        <w:br/>
      </w:r>
      <w:r>
        <w:rPr>
          <w:rFonts w:ascii="Times New Roman"/>
          <w:b w:val="false"/>
          <w:i w:val="false"/>
          <w:color w:val="000000"/>
          <w:sz w:val="28"/>
        </w:rPr>
        <w:t>
      "Қазақстанның Еңбек Ері" Алтын жұлдызының тағаны Қазақстан Республикасының мемлекеттік туы түстес қатқал лентамен қапталған бес бұрышты металл жапырақшасы пішіндес. Тағанның биіктігі 41 мм, ені 34 мм.
</w:t>
      </w:r>
      <w:r>
        <w:br/>
      </w:r>
      <w:r>
        <w:rPr>
          <w:rFonts w:ascii="Times New Roman"/>
          <w:b w:val="false"/>
          <w:i w:val="false"/>
          <w:color w:val="000000"/>
          <w:sz w:val="28"/>
        </w:rPr>
        <w:t>
      Қатқыл лентаның үстіне, тағанды бойлай сәуле түріндегі жапсырма орнатылған, оның төменгі бөлігіне түссіз фианит бекітілген.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