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e93c" w14:textId="3d9e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"Нұр Отан" ХДП-ның 2009 жылғы 15 мамырдағы кезектен тыс XII съезінде берген тапсырмаларын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2009 жылғы 2 маусымдағы N 326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 Президентінің "Нұр Отан" ХДП-ның 2009 жылғы 15 мамырдағы кезектен тыс XII съезінде берген тапсырмаларын іске асырудың іс-шаралар жоспары (бұдан әрі -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Үкіметі, Мемлекет басшысына тікелей бағынатын және есеп беретін мемлекеттік органдар, жергілікті атқарушы органдар: </w:t>
      </w:r>
      <w:r>
        <w:br/>
      </w:r>
      <w:r>
        <w:rPr>
          <w:rFonts w:ascii="Times New Roman"/>
          <w:b w:val="false"/>
          <w:i w:val="false"/>
          <w:color w:val="000000"/>
          <w:sz w:val="28"/>
        </w:rPr>
        <w:t xml:space="preserve">
      1) Іс-шаралар жоспарының мүлтіксіз және уақтылы орындалуын қамтамасыз етсін; </w:t>
      </w:r>
      <w:r>
        <w:br/>
      </w:r>
      <w:r>
        <w:rPr>
          <w:rFonts w:ascii="Times New Roman"/>
          <w:b w:val="false"/>
          <w:i w:val="false"/>
          <w:color w:val="000000"/>
          <w:sz w:val="28"/>
        </w:rPr>
        <w:t xml:space="preserve">
      2) жыл сайын, жарты жылдың және жылдың қорытындылары бойынша 25 қаңтарға және 25 шілдеге Қазақстан Республикасы Президентінің Әкімшілігіне Іс-шаралар жоспарының орындалу барысы туралы ақпарат ұсынсын. </w:t>
      </w:r>
      <w:r>
        <w:br/>
      </w:r>
      <w:r>
        <w:rPr>
          <w:rFonts w:ascii="Times New Roman"/>
          <w:b w:val="false"/>
          <w:i w:val="false"/>
          <w:color w:val="000000"/>
          <w:sz w:val="28"/>
        </w:rPr>
        <w:t>
</w:t>
      </w:r>
      <w:r>
        <w:rPr>
          <w:rFonts w:ascii="Times New Roman"/>
          <w:b w:val="false"/>
          <w:i w:val="false"/>
          <w:color w:val="000000"/>
          <w:sz w:val="28"/>
        </w:rPr>
        <w:t xml:space="preserve">
      3. Осы өкімнің орындалуын бақылау Қазақстан Республикасы Президентінің Әкімшілігіне жүктелсін.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2 маусымдағы  </w:t>
      </w:r>
      <w:r>
        <w:br/>
      </w:r>
      <w:r>
        <w:rPr>
          <w:rFonts w:ascii="Times New Roman"/>
          <w:b w:val="false"/>
          <w:i w:val="false"/>
          <w:color w:val="000000"/>
          <w:sz w:val="28"/>
        </w:rPr>
        <w:t xml:space="preserve">
N 326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2009 жылғы 15 мамырда "Нұр Отан" ХДП-ң кезектен тыс </w:t>
      </w:r>
      <w:r>
        <w:br/>
      </w:r>
      <w:r>
        <w:rPr>
          <w:rFonts w:ascii="Times New Roman"/>
          <w:b/>
          <w:i w:val="false"/>
          <w:color w:val="000000"/>
        </w:rPr>
        <w:t xml:space="preserve">
ХІІ съезінде берілген тапсырмаларын іске асыру жөніндегі </w:t>
      </w:r>
      <w:r>
        <w:br/>
      </w:r>
      <w:r>
        <w:rPr>
          <w:rFonts w:ascii="Times New Roman"/>
          <w:b/>
          <w:i w:val="false"/>
          <w:color w:val="000000"/>
        </w:rPr>
        <w:t>
ІС-ШАРАЛАР ЖОСПАРЫ</w:t>
      </w:r>
    </w:p>
    <w:p>
      <w:pPr>
        <w:spacing w:after="0"/>
        <w:ind w:left="0"/>
        <w:jc w:val="both"/>
      </w:pPr>
      <w:r>
        <w:rPr>
          <w:rFonts w:ascii="Times New Roman"/>
          <w:b w:val="false"/>
          <w:i w:val="false"/>
          <w:color w:val="ff0000"/>
          <w:sz w:val="28"/>
        </w:rPr>
        <w:t>      Ескерту. Жоспарға өзгерту енгізілді - ҚР Президентінің</w:t>
      </w:r>
      <w:r>
        <w:br/>
      </w:r>
      <w:r>
        <w:rPr>
          <w:rFonts w:ascii="Times New Roman"/>
          <w:b w:val="false"/>
          <w:i w:val="false"/>
          <w:color w:val="ff0000"/>
          <w:sz w:val="28"/>
        </w:rPr>
        <w:t xml:space="preserve">
2010.09.24 </w:t>
      </w:r>
      <w:r>
        <w:rPr>
          <w:rFonts w:ascii="Times New Roman"/>
          <w:b w:val="false"/>
          <w:i w:val="false"/>
          <w:color w:val="ff0000"/>
          <w:sz w:val="28"/>
        </w:rPr>
        <w:t>№ 442</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5718"/>
        <w:gridCol w:w="2580"/>
        <w:gridCol w:w="2805"/>
        <w:gridCol w:w="1970"/>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ИНДУСТРИЯЛЫҚ-ИННОВАЦИЯЛЫҚ ДАМУ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Жедел индустриалдық-инновациялық дамудың жүйелік мәселелері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жылдарға арналған индустриалдық-инновациялық жедел даму Мемлекеттік бағдарламасын 7 трлн. теңгеден асатын жылдық қосылған құнды қосымша құруды қарастыратын, жылдарға бөлінген айқын нақты мақсатты міндеттер мен индикаторлармен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саясаттың басымдықтарына сәйкес келетін уақтылы түрде жаңа әлеуетті-бәсекелестік экономиканың секторларын айқындап, тиісті бағдарламаларды дайындау бойынша ұсыныстарды енгізу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ұсыныстар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ақпанға дейін 2010-2015 жылдарда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жылдарға арналған жедел индустриалдық-инновациялық дамудың мемлекеттік бағдарламасына сәйкес басым бағыттар шеңберінде нақты ішкі салалар бойынша салалық бағдарламаларды (мастер-жоспарларды) әзірлеу мен бекіту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"Самұрық-Қазына" ҰӘҚ" АҚ, "ҚазАгро ҰБХ" АҚ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іске асырылып жатқан бағдарламалардың 2010-2014 жылдарға арналған экономиканың дағдарыстан кейінгі дамуына қойылған міндеттерге сәйкестігіне талдау жасап, оларды оңтайландыру жөнінде ұсыныстар енгізу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Астана, Алматы қалаларының және облыстардың әкімдері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тамыз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2010-2020 жылдарға арналған Қазақстанның Индустрияландыру картасын әзірлеу, оған өңірлердің ресурстық базасы мен инфрақұрылымды дамытуды байланыстыра отырып, өндірістік қуаттарды ұтымды орналастырудың схемасын қосу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Астана, Алматы қалаларының және облыстардың әкімдері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15 қазан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басшысына экономиканы әртараптандыру жөніндегі жұмыс туралы есеп беру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басшысына баяндау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 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қатарлы технологияларды тиімді тартатын және инновациялар мен адам капиталына инвестиция салатын компанияларды ұзақ мерзімді сатып алуға кепілдік беру механизмдерін қоса алғанда мемлекеттік қолдау шаралар кешенін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Беларусь пен Ресейдің Кеден одағын қалыптастыру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"Индустриалдық саясат туралы" Заң жобасын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АӨК және ауыл шаруашылығы өнімдерін өңдеу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жылға қарай ауыл шаруашылығы өнімдерінің үлесін экспорттың жалпы көлемінде 8 пайызға дейін жеткізуге және АӨК жалпы қосылған құнын кем дегенде 16 пайызға ұлғайтып, 10 мыңнан астам қосымша жұмыс орындарын құруға бағдарланған АӨК дамыту жөніндегі шаралар кешенін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Құрылыс индустриясын және құрылыс материалдарын өндіруді дамыту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индустриясын дамыту және құрылыс материалдары өндірісін ұйымдастыру жөніндегі құрылыс кешенінің жалпы қосылған құнын кем дегенде 76 пайызға ұлғайтып отандық өндіріс есебінен құрылыс материалдарына экономика қажеттіліктерін 80 пайыздан астамын қанағаттандыруға бағдарланған шаралар кешенін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Мұнай өңдеу және мұнай-газ сектор инфрақұрылымын дамыту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өңдеу және мұнай-газ сектор инфрақұрылымын дамыту жөніндегі отын-энергетикалық кешеннің жалпы қосылған құнын кем дегенде 30 пайызға арттыруға және 2014 жылға қарай отандық өндіріс есебінен жоғары сапалы мұнай өнімдеріне - жанармай мен авиакеросинге ішкі сұраныстың 100 пайыздық қанағаттандырылуына жетуге бағдарланған шаралар кешенін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зауытының пайдалануға берілуін қамтамасыз ету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 мен Үкіметке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"Самұрық-Қазына" ҰӘҚ" АҚ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желтоқсан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"Бейнеу-Бозой-Ақбұлақ" магистральдық газ құбырының пайдалануға берілуін қамтамасыз ету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 мен Үкіметке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"Самұрық-Қазына" ҰӘҚ" АҚ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желтоқсан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Шымкент және Павлодар мұнай өңдеу зауыттарының, олардың жиынтық қуатын жылына 17 млн. тоннаға дейін жеткізіп, жедел жаңғыртылуын қамтамасыз ету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 мен Үкіметке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"Самұрық-Қазына" ҰӘҚ" АҚ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желтоқсан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Металлургияны және дайын металл өнімдерін шығаруды дамыту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жылға қарай металлургия өнеркәсібінің өнімдерін өндіру мен экспорттау көлемін екі есе ұлғайтып, қайта өңдеуді тереңдету және жаңа бөліністі құру есебінен металлургияның жалпы қосылған құнын кем дегенде 107 пайызға өсіруге бағдарланған металлургияны және дайын металл өнімдерін шығаруды дамыту жөніндегі шаралар кешенін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Химия, фармацевтика және қорғаныс өнеркәсібін жедел дамыту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өнеркәсібін дамыту жөніндегі шаралар кешенін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каустикалық сода, күкірт қышқылы, азот, фосфор және калий минералды тыңайтқыштарын, синтетикалық жуу заттарын өндіру жөніндегі келешегі бар жобалардың іске асырылуын қамтамасыз ету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Кіріккен газ-химия кешенінің жедел салынуын іске асыруды қамтамасыз ету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жылға қарай дәрілік препараттарды ішкі тұтынудың 50 проценттен астамын отандық өндіріс есебінен қамтамасыз етуге жету мақсатында фармацевтика өнеркәсібін дамыту жөніндегі шаралар кешенін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препараттарды (вакциналарды, инсулинді, антибиотиктерді және басқаларын) өндіруді ұйымдастыру мәселесін пысықтау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шілде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жылдарға арналған Қазақстан Республикасының Қарулы Күштерін, басқа да әскерлері мен әскери құралымдарын технологиялық жаңғырту және қару-жарақ пен әскери техниканы шығаруды дамыту бағдарламасын бекіту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қаулысы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желтоқсан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Таза энергетиканы қоса алғандағы, энергетика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жылға қарай еліміздің электр энергиясына ағымдағы және болашақ сұранысының 100 проценттік қанағаттандырылуына, экономиканың энергиялық сыйымдылығының 10 процентке кемітілуіне бағдарланған "таза" энергетиканы дамытуды қоса алғандағы энергетиканы дамыту жөніндегі шаралар кешенін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Көлік және телекоммуникация инфрақұрылымын дамыту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телекоммуникация инфрақұрылымын дамыту бойынша көлік және телекоммуникация инфрақұрылымының қосылған құнын 63 процентке өсіруге, жабдықтарының жекелеген түрлерін өндіруді ұйымдастыра отырып, цифрлы телевизияны ендіруге бағдарланған шаралар кешенін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қыркүйек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Ұлттық қаржылық жүйені дамыту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Индустриалдық-инновациялық жедел даму мен дағдарыстан кейінгі даму міндеттерін іске асыру үшін ішкі ресурстарды тартуға бағдарланған ұлттық қаржы жүйесінің жаңа тұжырымдамасын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ҚҚА, 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Ақпараттық-түсіндіру жұмысы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индустриаландырудың мақсаттарын түсіндіру бойынша ақпараттық-түсіндіру жұмысын ұйымдастыру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4 тоқсан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Инновациялық экономика үшін кадрлар даярлау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жаңа экономика үшін елдің еңбек ресурстарын жаңғыртудың жаңа тұжырымдамасын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жаңа экономикасы үшін кадрлар даярлаудың өзекті мәселелері" тақырыбына мүдделі ұйымдар мен сарапшыларды тарта отырып, дөңгелек үстел өткізу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үстел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қыркүйек — қараша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МЕМЛЕКЕТТІК БАСҚАРУ ЖҮЙЕСІМЕН КАДР САЯСАТЫН ЖЕТІЛДІРУ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Мемлекеттік басқару жүйесін жетілдіру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жүйесін жетілдіру, соның ішінде әртараптандыру процесінің негізгі үйлестірушісі ретінде Индустрия және сауда министрлігін институционалдық нығайту бойынша шаралар кешенін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Астана, Алматы қалаларының және облыстардың әкімдері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қазан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Кадр саясатын жетілдіру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істері жөніндегі уәкілетті орган мен оның аумақтық бөлімшелерінің рөлін күшейту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ұсыныстар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МЭБП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мемлекеттік қызмет кадрлық резервін қалыптастыру мен онымен жұмысты ұйымдастыру тәртібін жетілдіру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 Үкімет, МҚА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қазан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мемлекеттік бос лауазымдарға конкурстық іріктеу жүйесін жаңғырту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ұсыныстар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қызметшілерінің ар-намыс кодексіне этикалық нормалардың сыбайлас жемқорлыққа қарсы бағытталуын күшейту бөлігінде өзгерістер енгізу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ЭБЖМ, ӘМ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мемлекеттік қызметшілерді аттестациялауды өткізу тәртібін жетілдіру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ЭБЖМ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ақпан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туралы" Қазақстан Республикасы Заңына өзгерістер мен толықтырулар енгізуді қарастыратын Заң жобасын әзірлеу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МҚА, "Нұр Отан" ХДП ОА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Сыбайлас жемқорлықпен күрес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пен қылмысқа қарсы күресті белсендіру бойынша шаралар кешенін дайындау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ІІМ, ЭСЖКА, Әділетмині ҚАЖК, Қаржыминінің КБК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қаңтар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Партияның аймақтық филиалдары мен құқық қорғау органдардың аумақтық бөлімшелерінің басшылығымен азаматтарды бірлесе қабылдаудың тұрақты тәжірибесін қоса алғанда, сыбайлас жемқорлыққа қарсы "Нұр Отан" ХДП әлеуетін пайдалану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ІІМ, ЭСЖКА, "Нұр Отан" ХДП ОА (келісім бойынша)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жергілікті деңгейде азаматтардың құқық қорғау органдарына сенімін арттыру мақсатында қоғамдық кеңестер құру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 МВД, АБЭКП, КУИС МЮ, КТК МФ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 тоқсан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әсіресе жастардың, сыбайлас жемқорлықты қаламауы бойынша алдын-алу және түсіндіру жұмысын жүргізу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АБЭКП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орталық аппаратының шешуші бөлімшелері мен аумақтық басшылар лауазымдарына орталықтандырылған кадрлар резервін құруды қалыптастыруды қамтамасыз ету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ІІМ, ЭСЖКА, ҚАЖК МЮ, Қаржыминінің КБК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 қаңтар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Дағдарысқа қарсы шараларға бөлінген бюджеттік қаражаттың пайдалануына бақылау жүйесінің тиімділігіне талдауды жүзеге асыру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Комитеті, БП, ЭСЖКА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2010 жылғы </w:t>
            </w:r>
            <w:r>
              <w:br/>
            </w:r>
            <w:r>
              <w:rPr>
                <w:rFonts w:ascii="Times New Roman"/>
                <w:b w:val="false"/>
                <w:i w:val="false"/>
                <w:color w:val="000000"/>
                <w:sz w:val="20"/>
              </w:rPr>
              <w:t xml:space="preserve">
қаңтар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 мемлекеттік органдардың лауазымды тұлғалар тарапынан заңсыз қол сұғушылықтан және криминалдық құрылымдардың қылмыстық қол сұғушылығынан қорғау жөнінде қосымша шаралар қабылдау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Әкімшілігіне ақпарат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ІІМ, ҰҚҚ, ЭСЖКА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4 тоқсан </w:t>
            </w:r>
          </w:p>
        </w:tc>
      </w:tr>
    </w:tbl>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xml:space="preserve">
Аббревиатуралардың мәні: </w:t>
      </w:r>
    </w:p>
    <w:p>
      <w:pPr>
        <w:spacing w:after="0"/>
        <w:ind w:left="0"/>
        <w:jc w:val="both"/>
      </w:pPr>
      <w:r>
        <w:rPr>
          <w:rFonts w:ascii="Times New Roman"/>
          <w:b w:val="false"/>
          <w:i w:val="false"/>
          <w:color w:val="000000"/>
          <w:sz w:val="28"/>
        </w:rPr>
        <w:t xml:space="preserve">ӘдМ                 - Қазақстан Республикасы Әділет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ЭМРМ                - Энергетика және минералдық ресурстар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Қаржыминінің КБК    - Қаржы министрлігінің Кедендік бақылау комитеті </w:t>
      </w:r>
      <w:r>
        <w:br/>
      </w:r>
      <w:r>
        <w:rPr>
          <w:rFonts w:ascii="Times New Roman"/>
          <w:b w:val="false"/>
          <w:i w:val="false"/>
          <w:color w:val="000000"/>
          <w:sz w:val="28"/>
        </w:rPr>
        <w:t xml:space="preserve">
ҚАЖК                - Қазақстан Республикасы Әділет министрлігінің </w:t>
      </w:r>
      <w:r>
        <w:br/>
      </w:r>
      <w:r>
        <w:rPr>
          <w:rFonts w:ascii="Times New Roman"/>
          <w:b w:val="false"/>
          <w:i w:val="false"/>
          <w:color w:val="000000"/>
          <w:sz w:val="28"/>
        </w:rPr>
        <w:t xml:space="preserve">
                      Қылмыстық-атқару жүйесі комитеті </w:t>
      </w:r>
      <w:r>
        <w:br/>
      </w:r>
      <w:r>
        <w:rPr>
          <w:rFonts w:ascii="Times New Roman"/>
          <w:b w:val="false"/>
          <w:i w:val="false"/>
          <w:color w:val="000000"/>
          <w:sz w:val="28"/>
        </w:rPr>
        <w:t xml:space="preserve">
ЭСЖКА               - Қазақстан Республикасы Экономикалық қылмысқа </w:t>
      </w:r>
      <w:r>
        <w:br/>
      </w:r>
      <w:r>
        <w:rPr>
          <w:rFonts w:ascii="Times New Roman"/>
          <w:b w:val="false"/>
          <w:i w:val="false"/>
          <w:color w:val="000000"/>
          <w:sz w:val="28"/>
        </w:rPr>
        <w:t xml:space="preserve">
                      және сыбайлас жемқорлыққа қарсы күрес агенттігі </w:t>
      </w:r>
      <w:r>
        <w:br/>
      </w:r>
      <w:r>
        <w:rPr>
          <w:rFonts w:ascii="Times New Roman"/>
          <w:b w:val="false"/>
          <w:i w:val="false"/>
          <w:color w:val="000000"/>
          <w:sz w:val="28"/>
        </w:rPr>
        <w:t xml:space="preserve">
                      (қаржы полициясы) </w:t>
      </w:r>
      <w:r>
        <w:br/>
      </w:r>
      <w:r>
        <w:rPr>
          <w:rFonts w:ascii="Times New Roman"/>
          <w:b w:val="false"/>
          <w:i w:val="false"/>
          <w:color w:val="000000"/>
          <w:sz w:val="28"/>
        </w:rPr>
        <w:t xml:space="preserve">
МҚА                 - Қазақстан Республикасы Мемлекеттік қызмет </w:t>
      </w:r>
      <w:r>
        <w:br/>
      </w:r>
      <w:r>
        <w:rPr>
          <w:rFonts w:ascii="Times New Roman"/>
          <w:b w:val="false"/>
          <w:i w:val="false"/>
          <w:color w:val="000000"/>
          <w:sz w:val="28"/>
        </w:rPr>
        <w:t xml:space="preserve">
                      істері агенттігі </w:t>
      </w:r>
      <w:r>
        <w:br/>
      </w:r>
      <w:r>
        <w:rPr>
          <w:rFonts w:ascii="Times New Roman"/>
          <w:b w:val="false"/>
          <w:i w:val="false"/>
          <w:color w:val="000000"/>
          <w:sz w:val="28"/>
        </w:rPr>
        <w:t xml:space="preserve">
ҚҚА                 - Қазақстан Республикасы Қаржылық қадағалау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ЕК                  - Республикалық бюджеттің атқарылуын бақылау </w:t>
      </w:r>
      <w:r>
        <w:br/>
      </w:r>
      <w:r>
        <w:rPr>
          <w:rFonts w:ascii="Times New Roman"/>
          <w:b w:val="false"/>
          <w:i w:val="false"/>
          <w:color w:val="000000"/>
          <w:sz w:val="28"/>
        </w:rPr>
        <w:t xml:space="preserve">
                      жөніндегі есеп комитеті </w:t>
      </w:r>
      <w:r>
        <w:br/>
      </w:r>
      <w:r>
        <w:rPr>
          <w:rFonts w:ascii="Times New Roman"/>
          <w:b w:val="false"/>
          <w:i w:val="false"/>
          <w:color w:val="000000"/>
          <w:sz w:val="28"/>
        </w:rPr>
        <w:t xml:space="preserve">
ҰҚК                 - Қазақстан Республикасы Ұлттық қауіпсіздік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БП                  - Қазақстан Республикасының Бас прокуратурасы </w:t>
      </w:r>
      <w:r>
        <w:br/>
      </w:r>
      <w:r>
        <w:rPr>
          <w:rFonts w:ascii="Times New Roman"/>
          <w:b w:val="false"/>
          <w:i w:val="false"/>
          <w:color w:val="000000"/>
          <w:sz w:val="28"/>
        </w:rPr>
        <w:t xml:space="preserve">
"ҚазАгро" АҚ        - "ҚазАгро" ұлттық басқару холдингі"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"Самұрық-Қазына" АҚ - "Самұрық-Қазына" ұлттық әл-ауқат қоры"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"Нұр Отан" ХДП      - "Нұр Отан" халықтық-демократиялық партиясы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