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de2c" w14:textId="3f3d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 Ассамблеясының кезектен тыс он сегізінші сессиясын шақыру туралы</w:t>
      </w:r>
    </w:p>
    <w:p>
      <w:pPr>
        <w:spacing w:after="0"/>
        <w:ind w:left="0"/>
        <w:jc w:val="both"/>
      </w:pPr>
      <w:r>
        <w:rPr>
          <w:rFonts w:ascii="Times New Roman"/>
          <w:b w:val="false"/>
          <w:i w:val="false"/>
          <w:color w:val="000000"/>
          <w:sz w:val="28"/>
        </w:rPr>
        <w:t>Қазақстан Республикасы Президентінің 2011 жылғы 14 желтоқсандағы № 57 Өкімі</w:t>
      </w:r>
    </w:p>
    <w:p>
      <w:pPr>
        <w:spacing w:after="0"/>
        <w:ind w:left="0"/>
        <w:jc w:val="both"/>
      </w:pPr>
      <w:bookmarkStart w:name="z1" w:id="0"/>
      <w:r>
        <w:rPr>
          <w:rFonts w:ascii="Times New Roman"/>
          <w:b w:val="false"/>
          <w:i w:val="false"/>
          <w:color w:val="000000"/>
          <w:sz w:val="28"/>
        </w:rPr>
        <w:t>
      1. Қазақстан халқы Ассамблеясының кезектен тыс он сегізінші сессиясы 2012 жылғы 16 қаңтар күні Астана қаласында Бейбітшілік және келісім сарайында «Қазақстан халқы Ассамблеясы сайлайтын Қазақстан Республикасы Парламенті Мәжілісі депутаттарының кезектен тыс сайлауы» атты күн тәртібімен шақырылсын.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Қазақстан халқы  Ассамблеясының кезектен тыс он сегізінші сессиясын өткізуді ұйымдастыру жөнінде шаралар қабылдасын.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