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3b43" w14:textId="0433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халқы Ассамблеясының он жетінші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18 наурыздағы № 469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халқы Ассамблеясының он жетінші сессиясы 2011 жылғы 18 сәуір күні Астана қаласында «Тәуелсіз Қазақстан: бейбітшіліктің, келісімнің және жасампаздықтың 20 жылы» атты күн тәртібімен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халқы Ассамблеясының он жетінші сессиясын өткізуді ұйымдастыру жөнінде шаралар қабылдасын.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