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3971" w14:textId="9743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арасындағы, Салық заңдарын бұзушылыққа қарсы күрес саласындағы ынтымақтастық пен ақпарат алмасу туралы Келісім</w:t>
      </w:r>
    </w:p>
    <w:p>
      <w:pPr>
        <w:spacing w:after="0"/>
        <w:ind w:left="0"/>
        <w:jc w:val="both"/>
      </w:pPr>
      <w:r>
        <w:rPr>
          <w:rFonts w:ascii="Times New Roman"/>
          <w:b w:val="false"/>
          <w:i w:val="false"/>
          <w:color w:val="000000"/>
          <w:sz w:val="28"/>
        </w:rPr>
        <w:t>Келісім Москва қаласы 1998 жылғы 6 шілде. 1998 жылғы 6 шілдеде күшіне енді.</w:t>
      </w:r>
    </w:p>
    <w:p>
      <w:pPr>
        <w:spacing w:after="0"/>
        <w:ind w:left="0"/>
        <w:jc w:val="both"/>
      </w:pPr>
      <w:bookmarkStart w:name="z1" w:id="0"/>
      <w:r>
        <w:rPr>
          <w:rFonts w:ascii="Times New Roman"/>
          <w:b w:val="false"/>
          <w:i w:val="false"/>
          <w:color w:val="000000"/>
          <w:sz w:val="28"/>
        </w:rPr>
        <w:t>
      Бұдан былай Тараптар деп аталатын Қазақстан Республикасының Yкiметi мен Ресей Федерациясының Yкiметi, өз мемлекеттерiнiң ұлттық заңдары мен халықаралық мiндеттемелерiн басшылыққа ала отырып, салық заңдарын бұзушылықтың алдын алуға, анықтауға және оның жолын кесуге, өз мемлекеттерiнiң экономикалық қауiпсiздiгiн қамтамасыз етуге байланысты тапсырмаларды тиiмдi шешудегi өзара мүдделiлiктi негiзге ала отырып, осы мақсаттарда барлық құқықтық және басқа да мүмкiндiктердi пайдалануға зор маңыз бере отырып, төмендегiлер туралы келiстi:</w:t>
      </w:r>
    </w:p>
    <w:bookmarkEnd w:id="0"/>
    <w:bookmarkStart w:name="z2" w:id="1"/>
    <w:p>
      <w:pPr>
        <w:spacing w:after="0"/>
        <w:ind w:left="0"/>
        <w:jc w:val="left"/>
      </w:pPr>
      <w:r>
        <w:rPr>
          <w:rFonts w:ascii="Times New Roman"/>
          <w:b/>
          <w:i w:val="false"/>
          <w:color w:val="000000"/>
        </w:rPr>
        <w:t xml:space="preserve"> 
1-бап</w:t>
      </w:r>
      <w:r>
        <w:br/>
      </w:r>
      <w:r>
        <w:rPr>
          <w:rFonts w:ascii="Times New Roman"/>
          <w:b/>
          <w:i w:val="false"/>
          <w:color w:val="000000"/>
        </w:rPr>
        <w:t>
Келiсiмнiң тақырыбы</w:t>
      </w:r>
    </w:p>
    <w:bookmarkEnd w:id="1"/>
    <w:p>
      <w:pPr>
        <w:spacing w:after="0"/>
        <w:ind w:left="0"/>
        <w:jc w:val="both"/>
      </w:pPr>
      <w:r>
        <w:rPr>
          <w:rFonts w:ascii="Times New Roman"/>
          <w:b w:val="false"/>
          <w:i w:val="false"/>
          <w:color w:val="000000"/>
          <w:sz w:val="28"/>
        </w:rPr>
        <w:t>      1. Тараптардың құзыреттi органдарының салық заңдарын бұзушылықпен пәрмендi күрес жүргiзудi ұйымдастыру мақсатындағы ынтымақтастығы - осы Келiсiмнiң тақырыбы болып табылады.</w:t>
      </w:r>
      <w:r>
        <w:br/>
      </w:r>
      <w:r>
        <w:rPr>
          <w:rFonts w:ascii="Times New Roman"/>
          <w:b w:val="false"/>
          <w:i w:val="false"/>
          <w:color w:val="000000"/>
          <w:sz w:val="28"/>
        </w:rPr>
        <w:t>
     2. Осы Келiсiм, Қазақстан Республикасы мен Ресей Федерациясы қатысушылары болып табылатын, азаматтық және қылмыстық iстер жөнiндегi құқықтық көмек көрсету туралы халықаралық шарттардан туындайтын Тараптардың құқықтары мен мiндеттемелерiне әсерiн тигiзбейдi.</w:t>
      </w:r>
    </w:p>
    <w:bookmarkStart w:name="z3" w:id="2"/>
    <w:p>
      <w:pPr>
        <w:spacing w:after="0"/>
        <w:ind w:left="0"/>
        <w:jc w:val="left"/>
      </w:pPr>
      <w:r>
        <w:rPr>
          <w:rFonts w:ascii="Times New Roman"/>
          <w:b/>
          <w:i w:val="false"/>
          <w:color w:val="000000"/>
        </w:rPr>
        <w:t xml:space="preserve"> 
2-бап</w:t>
      </w:r>
      <w:r>
        <w:br/>
      </w:r>
      <w:r>
        <w:rPr>
          <w:rFonts w:ascii="Times New Roman"/>
          <w:b/>
          <w:i w:val="false"/>
          <w:color w:val="000000"/>
        </w:rPr>
        <w:t>
Терминдер</w:t>
      </w:r>
    </w:p>
    <w:bookmarkEnd w:id="2"/>
    <w:p>
      <w:pPr>
        <w:spacing w:after="0"/>
        <w:ind w:left="0"/>
        <w:jc w:val="both"/>
      </w:pPr>
      <w:r>
        <w:rPr>
          <w:rFonts w:ascii="Times New Roman"/>
          <w:b w:val="false"/>
          <w:i w:val="false"/>
          <w:color w:val="000000"/>
          <w:sz w:val="28"/>
        </w:rPr>
        <w:t>      Осы Келiсiмнiң мақсаттары үшiн:</w:t>
      </w:r>
      <w:r>
        <w:br/>
      </w:r>
      <w:r>
        <w:rPr>
          <w:rFonts w:ascii="Times New Roman"/>
          <w:b w:val="false"/>
          <w:i w:val="false"/>
          <w:color w:val="000000"/>
          <w:sz w:val="28"/>
        </w:rPr>
        <w:t>
      а) "құзыреттi орган:"</w:t>
      </w:r>
      <w:r>
        <w:br/>
      </w:r>
      <w:r>
        <w:rPr>
          <w:rFonts w:ascii="Times New Roman"/>
          <w:b w:val="false"/>
          <w:i w:val="false"/>
          <w:color w:val="000000"/>
          <w:sz w:val="28"/>
        </w:rPr>
        <w:t>
      Қазақстан Тарабы үшiн - Қазақстан Республикасы Қаржы министрлiгiнiң Салық полициясы комитетiн;</w:t>
      </w:r>
      <w:r>
        <w:br/>
      </w:r>
      <w:r>
        <w:rPr>
          <w:rFonts w:ascii="Times New Roman"/>
          <w:b w:val="false"/>
          <w:i w:val="false"/>
          <w:color w:val="000000"/>
          <w:sz w:val="28"/>
        </w:rPr>
        <w:t>
      Ресей Тарабы үшiн - Ресей Федерациясының Салық полициясы федеральдық қызметiн бiлдiредi.</w:t>
      </w:r>
      <w:r>
        <w:br/>
      </w:r>
      <w:r>
        <w:rPr>
          <w:rFonts w:ascii="Times New Roman"/>
          <w:b w:val="false"/>
          <w:i w:val="false"/>
          <w:color w:val="000000"/>
          <w:sz w:val="28"/>
        </w:rPr>
        <w:t>
      Құзыреттi органдардың ресми атауы өзгерген жағдайда, Тараптар ол туралы бiр-бiрiне тез арада хабарлайды.</w:t>
      </w:r>
      <w:r>
        <w:br/>
      </w:r>
      <w:r>
        <w:rPr>
          <w:rFonts w:ascii="Times New Roman"/>
          <w:b w:val="false"/>
          <w:i w:val="false"/>
          <w:color w:val="000000"/>
          <w:sz w:val="28"/>
        </w:rPr>
        <w:t>
      б) "салық заңдарын бұзушылық" - Тараптардың құзыреттi органдарына күрес жүргiзу жүктелген салық заңдары саласындағы қылмыстар мен немесе құқық бұзушылықтар.</w:t>
      </w:r>
    </w:p>
    <w:bookmarkStart w:name="z4" w:id="3"/>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3"/>
    <w:p>
      <w:pPr>
        <w:spacing w:after="0"/>
        <w:ind w:left="0"/>
        <w:jc w:val="both"/>
      </w:pPr>
      <w:r>
        <w:rPr>
          <w:rFonts w:ascii="Times New Roman"/>
          <w:b w:val="false"/>
          <w:i w:val="false"/>
          <w:color w:val="000000"/>
          <w:sz w:val="28"/>
        </w:rPr>
        <w:t xml:space="preserve">      Тараптар осы Келiсiмнiң шеңберiнде ынтымақтастықтың мынадай нысандарын пайдаланады: заңды және жеке тұлғалардың салық заңдарын бұзуы туралы ақпаратпен алмасу; </w:t>
      </w:r>
      <w:r>
        <w:br/>
      </w:r>
      <w:r>
        <w:rPr>
          <w:rFonts w:ascii="Times New Roman"/>
          <w:b w:val="false"/>
          <w:i w:val="false"/>
          <w:color w:val="000000"/>
          <w:sz w:val="28"/>
        </w:rPr>
        <w:t xml:space="preserve">
      салық заңдарын бұзушылықтың алдын алуға, анықтауға және жолын кесуге бағытталған iс-шараларды өткiзу мәселелерi бойынша өзара iс-қимыл; </w:t>
      </w:r>
      <w:r>
        <w:br/>
      </w:r>
      <w:r>
        <w:rPr>
          <w:rFonts w:ascii="Times New Roman"/>
          <w:b w:val="false"/>
          <w:i w:val="false"/>
          <w:color w:val="000000"/>
          <w:sz w:val="28"/>
        </w:rPr>
        <w:t xml:space="preserve">
      заңды және жеке тұлғаларға салық салуға байланысты құжаттардың расталған көшiрмесiн тиiмдi түрде ұсыну; </w:t>
      </w:r>
      <w:r>
        <w:br/>
      </w:r>
      <w:r>
        <w:rPr>
          <w:rFonts w:ascii="Times New Roman"/>
          <w:b w:val="false"/>
          <w:i w:val="false"/>
          <w:color w:val="000000"/>
          <w:sz w:val="28"/>
        </w:rPr>
        <w:t xml:space="preserve">
      ұлттық салық жүйелерi туралы, салық заңдарының өзгерiстерi мен толықтырулары туралы ақпаратпен, сондай-ақ салық заңдарын бұзушылықпен күрестi ұйымдастыру жөнiндегi әдiстемелiк ұсынымдармен алмасу; </w:t>
      </w:r>
      <w:r>
        <w:br/>
      </w:r>
      <w:r>
        <w:rPr>
          <w:rFonts w:ascii="Times New Roman"/>
          <w:b w:val="false"/>
          <w:i w:val="false"/>
          <w:color w:val="000000"/>
          <w:sz w:val="28"/>
        </w:rPr>
        <w:t xml:space="preserve">
      салық заңдарын бұзушылықпен күресте пайдаланылатын ақпараттық жүйелердi құру және олардың жұмыс iстеуiн қамтамасыз ету жөнiндегi тәжiрибе алмасу; </w:t>
      </w:r>
      <w:r>
        <w:br/>
      </w:r>
      <w:r>
        <w:rPr>
          <w:rFonts w:ascii="Times New Roman"/>
          <w:b w:val="false"/>
          <w:i w:val="false"/>
          <w:color w:val="000000"/>
          <w:sz w:val="28"/>
        </w:rPr>
        <w:t xml:space="preserve">
      жұмыс топтарын құру, өкiлдер алмасу мен кадрлар оқытуды қоса алғанда, ынтымақтастық кезiнде туындайтын мәселелер жөнiндегi қызметтi үйлестiрудi жүзеге асыру; </w:t>
      </w:r>
      <w:r>
        <w:br/>
      </w:r>
      <w:r>
        <w:rPr>
          <w:rFonts w:ascii="Times New Roman"/>
          <w:b w:val="false"/>
          <w:i w:val="false"/>
          <w:color w:val="000000"/>
          <w:sz w:val="28"/>
        </w:rPr>
        <w:t xml:space="preserve">
      салық заңдарын бұзушылықпен күрес проблемалары жөнiнде ғылыми практикалық конференциялар мен семинарлар өткізу. </w:t>
      </w:r>
      <w:r>
        <w:br/>
      </w:r>
      <w:r>
        <w:rPr>
          <w:rFonts w:ascii="Times New Roman"/>
          <w:b w:val="false"/>
          <w:i w:val="false"/>
          <w:color w:val="000000"/>
          <w:sz w:val="28"/>
        </w:rPr>
        <w:t xml:space="preserve">
      Тараптардың құзыреттi органдары өз мемлекеттерiнiң ұлттық заңдары мен халықаралық мiндеттемелерiн басшылыққа ала отырып, осы Келiсiмнiң шеңберiнде ынтымақтастықты жүзеге асырады. </w:t>
      </w:r>
      <w:r>
        <w:br/>
      </w:r>
      <w:r>
        <w:rPr>
          <w:rFonts w:ascii="Times New Roman"/>
          <w:b w:val="false"/>
          <w:i w:val="false"/>
          <w:color w:val="000000"/>
          <w:sz w:val="28"/>
        </w:rPr>
        <w:t>
      Тараптардың құзыреттi органдары осы Келiсiмнiң орындалуына байланысты мәселелер бойынша бiр-бiрiмен тiкелей өзара iс-қимыл жасайды.</w:t>
      </w:r>
    </w:p>
    <w:bookmarkStart w:name="z5" w:id="4"/>
    <w:p>
      <w:pPr>
        <w:spacing w:after="0"/>
        <w:ind w:left="0"/>
        <w:jc w:val="left"/>
      </w:pPr>
      <w:r>
        <w:rPr>
          <w:rFonts w:ascii="Times New Roman"/>
          <w:b/>
          <w:i w:val="false"/>
          <w:color w:val="000000"/>
        </w:rPr>
        <w:t xml:space="preserve"> 
4-бап</w:t>
      </w:r>
      <w:r>
        <w:br/>
      </w:r>
      <w:r>
        <w:rPr>
          <w:rFonts w:ascii="Times New Roman"/>
          <w:b/>
          <w:i w:val="false"/>
          <w:color w:val="000000"/>
        </w:rPr>
        <w:t>
Салық заңдарын бұзушылық туралы ақпарат алмасу</w:t>
      </w:r>
    </w:p>
    <w:bookmarkEnd w:id="4"/>
    <w:p>
      <w:pPr>
        <w:spacing w:after="0"/>
        <w:ind w:left="0"/>
        <w:jc w:val="both"/>
      </w:pPr>
      <w:r>
        <w:rPr>
          <w:rFonts w:ascii="Times New Roman"/>
          <w:b w:val="false"/>
          <w:i w:val="false"/>
          <w:color w:val="000000"/>
          <w:sz w:val="28"/>
        </w:rPr>
        <w:t xml:space="preserve">      1. Салық заңдарын бұзушылық туралы ақпарат алмасу мынадай мәселелер бойынша: </w:t>
      </w:r>
      <w:r>
        <w:br/>
      </w:r>
      <w:r>
        <w:rPr>
          <w:rFonts w:ascii="Times New Roman"/>
          <w:b w:val="false"/>
          <w:i w:val="false"/>
          <w:color w:val="000000"/>
          <w:sz w:val="28"/>
        </w:rPr>
        <w:t xml:space="preserve">
      салық заңдарын бұзушылар қолданатын тәсiлдердi көрсете отырып, заңды және жеке тұлғалардың салық салудан табыстарын жасыруы; </w:t>
      </w:r>
      <w:r>
        <w:br/>
      </w:r>
      <w:r>
        <w:rPr>
          <w:rFonts w:ascii="Times New Roman"/>
          <w:b w:val="false"/>
          <w:i w:val="false"/>
          <w:color w:val="000000"/>
          <w:sz w:val="28"/>
        </w:rPr>
        <w:t xml:space="preserve">
      заңды және жеке тұлғалардың мемлекеттiк және коммерциялық банктерде шоттарын ашуы, сондай-ақ егер оларда салық салудан жасырған сомалар бар деуге негiздер болса, осы шоттар бойынша қаражаттардың айналымы; </w:t>
      </w:r>
      <w:r>
        <w:br/>
      </w:r>
      <w:r>
        <w:rPr>
          <w:rFonts w:ascii="Times New Roman"/>
          <w:b w:val="false"/>
          <w:i w:val="false"/>
          <w:color w:val="000000"/>
          <w:sz w:val="28"/>
        </w:rPr>
        <w:t xml:space="preserve">
      салық заңдарын бұзған заңды және жеке тұлғалардан салық салынатын базасының мөлшерi мен өндiрiп алынатын сомаларды белгiлеу, сондай-ақ салық заңдарын бұзушылықтың алдын алуға, анықтауға және жолын кесуге байланысты өзге де мәселелер бойынша жүзеге асырылады. </w:t>
      </w:r>
      <w:r>
        <w:br/>
      </w:r>
      <w:r>
        <w:rPr>
          <w:rFonts w:ascii="Times New Roman"/>
          <w:b w:val="false"/>
          <w:i w:val="false"/>
          <w:color w:val="000000"/>
          <w:sz w:val="28"/>
        </w:rPr>
        <w:t xml:space="preserve">
      2. Осы баптың 1-тармағында айтылған ақпарат бiр Тараптың құзыреттi органына екiншi Тараптың құзыреттi органының сұрау салуы негiзiнде, ақпарат беру сұрау салынып отырған Тараптың ұлттық заңдары мен мемлекеттiк мүдделерiне қайшы келмейтiн жағдайда ұсынылады. </w:t>
      </w:r>
      <w:r>
        <w:br/>
      </w:r>
      <w:r>
        <w:rPr>
          <w:rFonts w:ascii="Times New Roman"/>
          <w:b w:val="false"/>
          <w:i w:val="false"/>
          <w:color w:val="000000"/>
          <w:sz w:val="28"/>
        </w:rPr>
        <w:t>
      Егер Тараптардың бiрiнiң құзыреттi органы өзiнде бар ақпарат екiншi Тараптың құзыреттi органы үшiн қызығушылық туғызады деп санаса, ол бұл ақпаратты жеке өз бастамасы бойынша ұсынуы мүмкiн.</w:t>
      </w:r>
    </w:p>
    <w:bookmarkStart w:name="z6" w:id="5"/>
    <w:p>
      <w:pPr>
        <w:spacing w:after="0"/>
        <w:ind w:left="0"/>
        <w:jc w:val="left"/>
      </w:pPr>
      <w:r>
        <w:rPr>
          <w:rFonts w:ascii="Times New Roman"/>
          <w:b/>
          <w:i w:val="false"/>
          <w:color w:val="000000"/>
        </w:rPr>
        <w:t xml:space="preserve"> 
5-бап</w:t>
      </w:r>
      <w:r>
        <w:br/>
      </w:r>
      <w:r>
        <w:rPr>
          <w:rFonts w:ascii="Times New Roman"/>
          <w:b/>
          <w:i w:val="false"/>
          <w:color w:val="000000"/>
        </w:rPr>
        <w:t>
Iс-шаралар өткiзу</w:t>
      </w:r>
    </w:p>
    <w:bookmarkEnd w:id="5"/>
    <w:p>
      <w:pPr>
        <w:spacing w:after="0"/>
        <w:ind w:left="0"/>
        <w:jc w:val="both"/>
      </w:pPr>
      <w:r>
        <w:rPr>
          <w:rFonts w:ascii="Times New Roman"/>
          <w:b w:val="false"/>
          <w:i w:val="false"/>
          <w:color w:val="000000"/>
          <w:sz w:val="28"/>
        </w:rPr>
        <w:t>      Салық заңдарын бұзушылықтың алдын алу, анықтау және жолын кесу жөнiндегi іс-шаралар өткiзу кезiндегi мұндай заңды бұзушылықтар жасаған немесе оған күдiктi адамдарға қатысты Тараптардың құзыреттi органдарының өзара iс-қимыл күш пен қаражатты бiрлесiп жоспарлауды, пайдалануды, осы iс-шаралардың барысы және өткiзу нәтижелерi туралы ақпарат алмасуды қамтиды.</w:t>
      </w:r>
    </w:p>
    <w:bookmarkStart w:name="z7" w:id="6"/>
    <w:p>
      <w:pPr>
        <w:spacing w:after="0"/>
        <w:ind w:left="0"/>
        <w:jc w:val="left"/>
      </w:pPr>
      <w:r>
        <w:rPr>
          <w:rFonts w:ascii="Times New Roman"/>
          <w:b/>
          <w:i w:val="false"/>
          <w:color w:val="000000"/>
        </w:rPr>
        <w:t xml:space="preserve"> 
6-бап</w:t>
      </w:r>
      <w:r>
        <w:br/>
      </w:r>
      <w:r>
        <w:rPr>
          <w:rFonts w:ascii="Times New Roman"/>
          <w:b/>
          <w:i w:val="false"/>
          <w:color w:val="000000"/>
        </w:rPr>
        <w:t>
Құжаттардың көшiрмелерiн ұсыну</w:t>
      </w:r>
    </w:p>
    <w:bookmarkEnd w:id="6"/>
    <w:p>
      <w:pPr>
        <w:spacing w:after="0"/>
        <w:ind w:left="0"/>
        <w:jc w:val="both"/>
      </w:pPr>
      <w:r>
        <w:rPr>
          <w:rFonts w:ascii="Times New Roman"/>
          <w:b w:val="false"/>
          <w:i w:val="false"/>
          <w:color w:val="000000"/>
          <w:sz w:val="28"/>
        </w:rPr>
        <w:t xml:space="preserve">      Тараптардың құзыреттi органдары сұрау салу бойынша заңды және жеке тұлғаларға салық салуға қатысты құжаттардың көшiрмелерiн (шоттар, фактуралар, жүк құжаттары, шарттар, келiсiм-шарттар, сертификаттар, анықтамалар және басқалары, сондай-ақ салық заңдарының бұзылуына), қатысы бар мәселелер бойынша құжаттарды бір-бiрiне ұсынады. </w:t>
      </w:r>
      <w:r>
        <w:br/>
      </w:r>
      <w:r>
        <w:rPr>
          <w:rFonts w:ascii="Times New Roman"/>
          <w:b w:val="false"/>
          <w:i w:val="false"/>
          <w:color w:val="000000"/>
          <w:sz w:val="28"/>
        </w:rPr>
        <w:t>
      Көшiрмелер уәкiлеттi адамның қолымен және сұрау салушы құзыреттi органның мөрiмен расталады.</w:t>
      </w:r>
    </w:p>
    <w:bookmarkStart w:name="z8" w:id="7"/>
    <w:p>
      <w:pPr>
        <w:spacing w:after="0"/>
        <w:ind w:left="0"/>
        <w:jc w:val="left"/>
      </w:pPr>
      <w:r>
        <w:rPr>
          <w:rFonts w:ascii="Times New Roman"/>
          <w:b/>
          <w:i w:val="false"/>
          <w:color w:val="000000"/>
        </w:rPr>
        <w:t xml:space="preserve"> 
7-бап</w:t>
      </w:r>
      <w:r>
        <w:br/>
      </w:r>
      <w:r>
        <w:rPr>
          <w:rFonts w:ascii="Times New Roman"/>
          <w:b/>
          <w:i w:val="false"/>
          <w:color w:val="000000"/>
        </w:rPr>
        <w:t>
Құқықтық сипаттағы материалдар алмасу</w:t>
      </w:r>
    </w:p>
    <w:bookmarkEnd w:id="7"/>
    <w:p>
      <w:pPr>
        <w:spacing w:after="0"/>
        <w:ind w:left="0"/>
        <w:jc w:val="both"/>
      </w:pPr>
      <w:r>
        <w:rPr>
          <w:rFonts w:ascii="Times New Roman"/>
          <w:b w:val="false"/>
          <w:i w:val="false"/>
          <w:color w:val="000000"/>
          <w:sz w:val="28"/>
        </w:rPr>
        <w:t>      Тараптардың құзыреттi органдары салық заңдары саласында әкiмшiлiк құқық бұзушылық туралы iстер жөнiндегi қылмыстарды тергеудi жүргiзу мен iс жүргiзудiң ұлттық салық жүйелерi, құқықтық негiздерi туралы ақпарат алмасуды жүзеге асырады, жаңа нормативтiк-құқықтық актiлер қабылданғаннан соң немесе қолданылып жүрген нормативтiк-құқықтық актiлерге өзгерiстер енгiзiлгеннен кейiн бiр айдан кешiктiрместен салық заңдарындағы өзгерiстер туралы бiр-бiрiн хабардар етедi.</w:t>
      </w:r>
    </w:p>
    <w:bookmarkStart w:name="z9" w:id="8"/>
    <w:p>
      <w:pPr>
        <w:spacing w:after="0"/>
        <w:ind w:left="0"/>
        <w:jc w:val="left"/>
      </w:pPr>
      <w:r>
        <w:rPr>
          <w:rFonts w:ascii="Times New Roman"/>
          <w:b/>
          <w:i w:val="false"/>
          <w:color w:val="000000"/>
        </w:rPr>
        <w:t xml:space="preserve"> 
8-бап</w:t>
      </w:r>
      <w:r>
        <w:br/>
      </w:r>
      <w:r>
        <w:rPr>
          <w:rFonts w:ascii="Times New Roman"/>
          <w:b/>
          <w:i w:val="false"/>
          <w:color w:val="000000"/>
        </w:rPr>
        <w:t>
Ақпараттық қамтамасыз ету мәселелерi бойынша ынтымақтастық</w:t>
      </w:r>
    </w:p>
    <w:bookmarkEnd w:id="8"/>
    <w:p>
      <w:pPr>
        <w:spacing w:after="0"/>
        <w:ind w:left="0"/>
        <w:jc w:val="both"/>
      </w:pPr>
      <w:r>
        <w:rPr>
          <w:rFonts w:ascii="Times New Roman"/>
          <w:b w:val="false"/>
          <w:i w:val="false"/>
          <w:color w:val="000000"/>
          <w:sz w:val="28"/>
        </w:rPr>
        <w:t>      Тараптардың құзыреттi органдары салық заңдарын бұзумен күрестi ұйымдастыру кезiнде ақпараттық жүйелердi құру және олардың жұмыс істеуiне қатысты мәселелер бойынша тәжiрибе, әдiстемелiк және ғылыми материалдар алмасуды жүзеге асырады.</w:t>
      </w:r>
    </w:p>
    <w:bookmarkStart w:name="z10" w:id="9"/>
    <w:p>
      <w:pPr>
        <w:spacing w:after="0"/>
        <w:ind w:left="0"/>
        <w:jc w:val="left"/>
      </w:pPr>
      <w:r>
        <w:rPr>
          <w:rFonts w:ascii="Times New Roman"/>
          <w:b/>
          <w:i w:val="false"/>
          <w:color w:val="000000"/>
        </w:rPr>
        <w:t xml:space="preserve"> 
9-бап</w:t>
      </w:r>
      <w:r>
        <w:br/>
      </w:r>
      <w:r>
        <w:rPr>
          <w:rFonts w:ascii="Times New Roman"/>
          <w:b/>
          <w:i w:val="false"/>
          <w:color w:val="000000"/>
        </w:rPr>
        <w:t>
Кадрлар даярлауда тәжiрибе алмасу және көмек көрсету</w:t>
      </w:r>
    </w:p>
    <w:bookmarkEnd w:id="9"/>
    <w:p>
      <w:pPr>
        <w:spacing w:after="0"/>
        <w:ind w:left="0"/>
        <w:jc w:val="both"/>
      </w:pPr>
      <w:r>
        <w:rPr>
          <w:rFonts w:ascii="Times New Roman"/>
          <w:b w:val="false"/>
          <w:i w:val="false"/>
          <w:color w:val="000000"/>
          <w:sz w:val="28"/>
        </w:rPr>
        <w:t xml:space="preserve">      Тараптардың құзыреттi органдары салық заңдарын бұзушылыққа қарсы күрестi көкейкестi мәселелерi бойынша өздерiнiң оқу орындарының негiзiнде кадрларды оқыту мен қайта даярлауда, бiрлескен ғылыми зерттеулерді, ғылыми-практикалық конференцияларды және семинарлар өткiзуде ынтымақтасады, сондай-ақ сапаршылармен алмасады. </w:t>
      </w:r>
      <w:r>
        <w:br/>
      </w:r>
      <w:r>
        <w:rPr>
          <w:rFonts w:ascii="Times New Roman"/>
          <w:b w:val="false"/>
          <w:i w:val="false"/>
          <w:color w:val="000000"/>
          <w:sz w:val="28"/>
        </w:rPr>
        <w:t>
      Осы ынтымақтастықтың нақтылы нысандарын жүзеге асыру және атап айтқанда, оны қаржыландыру Тараптардың құзыреттi органдары арасында жасалатын тиiстi келiсiмдерге сәйкес айқындалады.</w:t>
      </w:r>
    </w:p>
    <w:bookmarkStart w:name="z11" w:id="10"/>
    <w:p>
      <w:pPr>
        <w:spacing w:after="0"/>
        <w:ind w:left="0"/>
        <w:jc w:val="left"/>
      </w:pPr>
      <w:r>
        <w:rPr>
          <w:rFonts w:ascii="Times New Roman"/>
          <w:b/>
          <w:i w:val="false"/>
          <w:color w:val="000000"/>
        </w:rPr>
        <w:t xml:space="preserve"> 
10-бап</w:t>
      </w:r>
      <w:r>
        <w:br/>
      </w:r>
      <w:r>
        <w:rPr>
          <w:rFonts w:ascii="Times New Roman"/>
          <w:b/>
          <w:i w:val="false"/>
          <w:color w:val="000000"/>
        </w:rPr>
        <w:t>
Сұрау салудың нысаны мен мазмұны</w:t>
      </w:r>
    </w:p>
    <w:bookmarkEnd w:id="10"/>
    <w:p>
      <w:pPr>
        <w:spacing w:after="0"/>
        <w:ind w:left="0"/>
        <w:jc w:val="both"/>
      </w:pPr>
      <w:r>
        <w:rPr>
          <w:rFonts w:ascii="Times New Roman"/>
          <w:b w:val="false"/>
          <w:i w:val="false"/>
          <w:color w:val="000000"/>
          <w:sz w:val="28"/>
        </w:rPr>
        <w:t xml:space="preserve">      1. Ақпарат алуға деген сұрау салу жазбаша нысанда немесе мәтiндi берудiң техникалық құралдарын пайдалана отырып берiлуi керек. </w:t>
      </w:r>
      <w:r>
        <w:br/>
      </w:r>
      <w:r>
        <w:rPr>
          <w:rFonts w:ascii="Times New Roman"/>
          <w:b w:val="false"/>
          <w:i w:val="false"/>
          <w:color w:val="000000"/>
          <w:sz w:val="28"/>
        </w:rPr>
        <w:t xml:space="preserve">
      Кейiнге қалдыруды көтермейтiн жағдайларда телефон байланысы арқылы берiлген ауызша сұрау салу қабылдануы мүмкiн, алайда ол тез арада жазбаша нысанда расталуы тиiс. </w:t>
      </w:r>
      <w:r>
        <w:br/>
      </w:r>
      <w:r>
        <w:rPr>
          <w:rFonts w:ascii="Times New Roman"/>
          <w:b w:val="false"/>
          <w:i w:val="false"/>
          <w:color w:val="000000"/>
          <w:sz w:val="28"/>
        </w:rPr>
        <w:t xml:space="preserve">
      Мәтiндi беруге техникалық құралдарды пайдаланған кезде, сондай-ақ алынған сұрау салудың растығына немесе мазмұнына қатысты күмән туындаған жағдайда сұрау салынған құзыреттi орган жазбаша нысанда растауды өтiнiп сұрау сала алады. </w:t>
      </w:r>
      <w:r>
        <w:br/>
      </w:r>
      <w:r>
        <w:rPr>
          <w:rFonts w:ascii="Times New Roman"/>
          <w:b w:val="false"/>
          <w:i w:val="false"/>
          <w:color w:val="000000"/>
          <w:sz w:val="28"/>
        </w:rPr>
        <w:t xml:space="preserve">
      2. Ақпаратты алуға деген сұрау салудың мазмұнында: </w:t>
      </w:r>
      <w:r>
        <w:br/>
      </w:r>
      <w:r>
        <w:rPr>
          <w:rFonts w:ascii="Times New Roman"/>
          <w:b w:val="false"/>
          <w:i w:val="false"/>
          <w:color w:val="000000"/>
          <w:sz w:val="28"/>
        </w:rPr>
        <w:t xml:space="preserve">
      сұрау салушы құзыреттi органның атауы; </w:t>
      </w:r>
      <w:r>
        <w:br/>
      </w:r>
      <w:r>
        <w:rPr>
          <w:rFonts w:ascii="Times New Roman"/>
          <w:b w:val="false"/>
          <w:i w:val="false"/>
          <w:color w:val="000000"/>
          <w:sz w:val="28"/>
        </w:rPr>
        <w:t xml:space="preserve">
      сұрау салынатын құзыреттi органның атауы; </w:t>
      </w:r>
      <w:r>
        <w:br/>
      </w:r>
      <w:r>
        <w:rPr>
          <w:rFonts w:ascii="Times New Roman"/>
          <w:b w:val="false"/>
          <w:i w:val="false"/>
          <w:color w:val="000000"/>
          <w:sz w:val="28"/>
        </w:rPr>
        <w:t xml:space="preserve">
      сұрау салудың қысқаша мазмұны және оның негiздемесi; </w:t>
      </w:r>
      <w:r>
        <w:br/>
      </w:r>
      <w:r>
        <w:rPr>
          <w:rFonts w:ascii="Times New Roman"/>
          <w:b w:val="false"/>
          <w:i w:val="false"/>
          <w:color w:val="000000"/>
          <w:sz w:val="28"/>
        </w:rPr>
        <w:t xml:space="preserve">
      оның орындалуы үшiн қажеттi басқа да мәлiметтер болуға тиiс. </w:t>
      </w:r>
      <w:r>
        <w:br/>
      </w:r>
      <w:r>
        <w:rPr>
          <w:rFonts w:ascii="Times New Roman"/>
          <w:b w:val="false"/>
          <w:i w:val="false"/>
          <w:color w:val="000000"/>
          <w:sz w:val="28"/>
        </w:rPr>
        <w:t xml:space="preserve">
      Қылмыстық iстер бойынша ақпарат алуға деген сұрау салуда бұдан басқа: </w:t>
      </w:r>
      <w:r>
        <w:br/>
      </w:r>
      <w:r>
        <w:rPr>
          <w:rFonts w:ascii="Times New Roman"/>
          <w:b w:val="false"/>
          <w:i w:val="false"/>
          <w:color w:val="000000"/>
          <w:sz w:val="28"/>
        </w:rPr>
        <w:t xml:space="preserve">
      iс жүзiндегi жағдайлардың қысқаша сипаттамасы; </w:t>
      </w:r>
      <w:r>
        <w:br/>
      </w:r>
      <w:r>
        <w:rPr>
          <w:rFonts w:ascii="Times New Roman"/>
          <w:b w:val="false"/>
          <w:i w:val="false"/>
          <w:color w:val="000000"/>
          <w:sz w:val="28"/>
        </w:rPr>
        <w:t xml:space="preserve">
      сұрау салушы тарап мемлекетiнiң заңдарына сәйкес қылмысты саралау; </w:t>
      </w:r>
      <w:r>
        <w:br/>
      </w:r>
      <w:r>
        <w:rPr>
          <w:rFonts w:ascii="Times New Roman"/>
          <w:b w:val="false"/>
          <w:i w:val="false"/>
          <w:color w:val="000000"/>
          <w:sz w:val="28"/>
        </w:rPr>
        <w:t>
      келтiрiлген зиянның мөлшерi көрсетiледi.</w:t>
      </w:r>
    </w:p>
    <w:bookmarkStart w:name="z12" w:id="11"/>
    <w:p>
      <w:pPr>
        <w:spacing w:after="0"/>
        <w:ind w:left="0"/>
        <w:jc w:val="left"/>
      </w:pPr>
      <w:r>
        <w:rPr>
          <w:rFonts w:ascii="Times New Roman"/>
          <w:b/>
          <w:i w:val="false"/>
          <w:color w:val="000000"/>
        </w:rPr>
        <w:t xml:space="preserve"> 
11-бап</w:t>
      </w:r>
      <w:r>
        <w:br/>
      </w:r>
      <w:r>
        <w:rPr>
          <w:rFonts w:ascii="Times New Roman"/>
          <w:b/>
          <w:i w:val="false"/>
          <w:color w:val="000000"/>
        </w:rPr>
        <w:t>
Сұрау салудың орындалуы</w:t>
      </w:r>
    </w:p>
    <w:bookmarkEnd w:id="11"/>
    <w:p>
      <w:pPr>
        <w:spacing w:after="0"/>
        <w:ind w:left="0"/>
        <w:jc w:val="both"/>
      </w:pPr>
      <w:r>
        <w:rPr>
          <w:rFonts w:ascii="Times New Roman"/>
          <w:b w:val="false"/>
          <w:i w:val="false"/>
          <w:color w:val="000000"/>
          <w:sz w:val="28"/>
        </w:rPr>
        <w:t xml:space="preserve">      1. Сұрау салу орындалуға кiдiрiссiз қабылданады. Сұрау салынған құзыреттi орган анықтау тәртiбiмен, егер бұл сұрау салуды орындау үшiн қажеттi болса, қосымша ақпаратты сұрай алады. </w:t>
      </w:r>
      <w:r>
        <w:br/>
      </w:r>
      <w:r>
        <w:rPr>
          <w:rFonts w:ascii="Times New Roman"/>
          <w:b w:val="false"/>
          <w:i w:val="false"/>
          <w:color w:val="000000"/>
          <w:sz w:val="28"/>
        </w:rPr>
        <w:t xml:space="preserve">
      2. Салынған сұрауды орындау мүмкiн болмаған жағдайда сұрау салынған құзыреттi орган бұл туралы сұрау салушы құзыреттi органға дереу хабар бередi. </w:t>
      </w:r>
      <w:r>
        <w:br/>
      </w:r>
      <w:r>
        <w:rPr>
          <w:rFonts w:ascii="Times New Roman"/>
          <w:b w:val="false"/>
          <w:i w:val="false"/>
          <w:color w:val="000000"/>
          <w:sz w:val="28"/>
        </w:rPr>
        <w:t xml:space="preserve">
      Егер бұл мемлекеттiң салынған құзыреттi орган мемлекетiнiң заңдарына қайшы келсе сұрау орындаудан бас тартылады. </w:t>
      </w:r>
      <w:r>
        <w:br/>
      </w:r>
      <w:r>
        <w:rPr>
          <w:rFonts w:ascii="Times New Roman"/>
          <w:b w:val="false"/>
          <w:i w:val="false"/>
          <w:color w:val="000000"/>
          <w:sz w:val="28"/>
        </w:rPr>
        <w:t>
      Сұрау салуды орындаудан бас тарту себептерi туралы сұрау салушы құзыреттi орган хабардар етiледi.</w:t>
      </w:r>
    </w:p>
    <w:bookmarkStart w:name="z13" w:id="12"/>
    <w:p>
      <w:pPr>
        <w:spacing w:after="0"/>
        <w:ind w:left="0"/>
        <w:jc w:val="left"/>
      </w:pPr>
      <w:r>
        <w:rPr>
          <w:rFonts w:ascii="Times New Roman"/>
          <w:b/>
          <w:i w:val="false"/>
          <w:color w:val="000000"/>
        </w:rPr>
        <w:t xml:space="preserve"> 
12-бап</w:t>
      </w:r>
      <w:r>
        <w:br/>
      </w:r>
      <w:r>
        <w:rPr>
          <w:rFonts w:ascii="Times New Roman"/>
          <w:b/>
          <w:i w:val="false"/>
          <w:color w:val="000000"/>
        </w:rPr>
        <w:t>
Сұрау салуды орындау кезiндегi өзара iс-қимыл</w:t>
      </w:r>
    </w:p>
    <w:bookmarkEnd w:id="12"/>
    <w:p>
      <w:pPr>
        <w:spacing w:after="0"/>
        <w:ind w:left="0"/>
        <w:jc w:val="both"/>
      </w:pPr>
      <w:r>
        <w:rPr>
          <w:rFonts w:ascii="Times New Roman"/>
          <w:b w:val="false"/>
          <w:i w:val="false"/>
          <w:color w:val="000000"/>
          <w:sz w:val="28"/>
        </w:rPr>
        <w:t>      Сұрау салынған құзыреттi орган сұрау салушы құзыреттi органның уәкiлеттi өкілдерiне, егер бұл оның мемлекетiнiң заңдарына қайшы келмесе, өз мемлекетiнiң аумағында сұрау салудың орындалуына қатысуға рұқсат етуi мүмкiн.</w:t>
      </w:r>
    </w:p>
    <w:bookmarkStart w:name="z14" w:id="13"/>
    <w:p>
      <w:pPr>
        <w:spacing w:after="0"/>
        <w:ind w:left="0"/>
        <w:jc w:val="left"/>
      </w:pPr>
      <w:r>
        <w:rPr>
          <w:rFonts w:ascii="Times New Roman"/>
          <w:b/>
          <w:i w:val="false"/>
          <w:color w:val="000000"/>
        </w:rPr>
        <w:t xml:space="preserve"> 
13-бап</w:t>
      </w:r>
      <w:r>
        <w:br/>
      </w:r>
      <w:r>
        <w:rPr>
          <w:rFonts w:ascii="Times New Roman"/>
          <w:b/>
          <w:i w:val="false"/>
          <w:color w:val="000000"/>
        </w:rPr>
        <w:t>
Тiлдер</w:t>
      </w:r>
    </w:p>
    <w:bookmarkEnd w:id="13"/>
    <w:p>
      <w:pPr>
        <w:spacing w:after="0"/>
        <w:ind w:left="0"/>
        <w:jc w:val="both"/>
      </w:pPr>
      <w:r>
        <w:rPr>
          <w:rFonts w:ascii="Times New Roman"/>
          <w:b w:val="false"/>
          <w:i w:val="false"/>
          <w:color w:val="000000"/>
          <w:sz w:val="28"/>
        </w:rPr>
        <w:t xml:space="preserve">      Ақпаратты алуға деген сұрау салу және оған берiлетiн жауап орыс тiлiнде әзірленеді. </w:t>
      </w:r>
      <w:r>
        <w:br/>
      </w:r>
      <w:r>
        <w:rPr>
          <w:rFonts w:ascii="Times New Roman"/>
          <w:b w:val="false"/>
          <w:i w:val="false"/>
          <w:color w:val="000000"/>
          <w:sz w:val="28"/>
        </w:rPr>
        <w:t>
     Сұрау салу басқа тiлде орындалған жағдайда оған расталған орыс тiлiндегi аудармасы қоса берiледi.</w:t>
      </w:r>
    </w:p>
    <w:bookmarkStart w:name="z15" w:id="14"/>
    <w:p>
      <w:pPr>
        <w:spacing w:after="0"/>
        <w:ind w:left="0"/>
        <w:jc w:val="left"/>
      </w:pPr>
      <w:r>
        <w:rPr>
          <w:rFonts w:ascii="Times New Roman"/>
          <w:b/>
          <w:i w:val="false"/>
          <w:color w:val="000000"/>
        </w:rPr>
        <w:t xml:space="preserve"> 
14-бап</w:t>
      </w:r>
      <w:r>
        <w:br/>
      </w:r>
      <w:r>
        <w:rPr>
          <w:rFonts w:ascii="Times New Roman"/>
          <w:b/>
          <w:i w:val="false"/>
          <w:color w:val="000000"/>
        </w:rPr>
        <w:t>
Ақпаратты пайдалану</w:t>
      </w:r>
    </w:p>
    <w:bookmarkEnd w:id="14"/>
    <w:p>
      <w:pPr>
        <w:spacing w:after="0"/>
        <w:ind w:left="0"/>
        <w:jc w:val="both"/>
      </w:pPr>
      <w:r>
        <w:rPr>
          <w:rFonts w:ascii="Times New Roman"/>
          <w:b w:val="false"/>
          <w:i w:val="false"/>
          <w:color w:val="000000"/>
          <w:sz w:val="28"/>
        </w:rPr>
        <w:t xml:space="preserve">      Тараптардың құзыреттi органдары салық заңдарының бұзылуының алдын алуға, анықтауға және жолын кесуге байланысты мәселелер бойынша ақпараттың құпиялылығына кепiлдiк бередi. </w:t>
      </w:r>
      <w:r>
        <w:br/>
      </w:r>
      <w:r>
        <w:rPr>
          <w:rFonts w:ascii="Times New Roman"/>
          <w:b w:val="false"/>
          <w:i w:val="false"/>
          <w:color w:val="000000"/>
          <w:sz w:val="28"/>
        </w:rPr>
        <w:t>
      Осы Келiсiмнiң шеңберiнде алынған ақпарат осы ақпаратты берген құзыреттi органның жазбаша келiсiмiнсiз үшiншi тарапқа берiлмейдi.</w:t>
      </w:r>
    </w:p>
    <w:bookmarkStart w:name="z16" w:id="15"/>
    <w:p>
      <w:pPr>
        <w:spacing w:after="0"/>
        <w:ind w:left="0"/>
        <w:jc w:val="left"/>
      </w:pPr>
      <w:r>
        <w:rPr>
          <w:rFonts w:ascii="Times New Roman"/>
          <w:b/>
          <w:i w:val="false"/>
          <w:color w:val="000000"/>
        </w:rPr>
        <w:t xml:space="preserve"> 
15-бап</w:t>
      </w:r>
      <w:r>
        <w:br/>
      </w:r>
      <w:r>
        <w:rPr>
          <w:rFonts w:ascii="Times New Roman"/>
          <w:b/>
          <w:i w:val="false"/>
          <w:color w:val="000000"/>
        </w:rPr>
        <w:t>
Шығындар</w:t>
      </w:r>
    </w:p>
    <w:bookmarkEnd w:id="15"/>
    <w:p>
      <w:pPr>
        <w:spacing w:after="0"/>
        <w:ind w:left="0"/>
        <w:jc w:val="both"/>
      </w:pPr>
      <w:r>
        <w:rPr>
          <w:rFonts w:ascii="Times New Roman"/>
          <w:b w:val="false"/>
          <w:i w:val="false"/>
          <w:color w:val="000000"/>
          <w:sz w:val="28"/>
        </w:rPr>
        <w:t xml:space="preserve">      Тараптардың құзыреттi органдары өздерiнiң мемлекеттерiнiң аумағында осы Келісімдi орындауға байланысты шығындарды көтередi. Қосымша шығындарды талап ететiн сұрау салу алынған жағдайда оларды қаржыландыру туралы мәселенi өзара уағдаластық бойынша Тараптардың құзыреттi органдары қарайды. </w:t>
      </w:r>
      <w:r>
        <w:br/>
      </w:r>
      <w:r>
        <w:rPr>
          <w:rFonts w:ascii="Times New Roman"/>
          <w:b w:val="false"/>
          <w:i w:val="false"/>
          <w:color w:val="000000"/>
          <w:sz w:val="28"/>
        </w:rPr>
        <w:t xml:space="preserve">
      Жоспарланған кездесулер кезiнде, егер басқа жазбаша уағдаластық болмаса, қабылдаушы құзыретті орган өзiнiң мемлекетi аумағында басқа құзыреттi органның делегациясын қабылдауды қамтамасыз етедi және соған байланысты барлық шығындарды төлейді, ал жiберушi құзыреттi орган жолақы төлемi бойынша шығындарды өтейді. </w:t>
      </w:r>
      <w:r>
        <w:br/>
      </w:r>
      <w:r>
        <w:rPr>
          <w:rFonts w:ascii="Times New Roman"/>
          <w:b w:val="false"/>
          <w:i w:val="false"/>
          <w:color w:val="000000"/>
          <w:sz w:val="28"/>
        </w:rPr>
        <w:t>
      Кезектен тыс кездесулер өткiзген жағдайда олардың бастамашысы болып табылатын құзыретті орган барлық шығындарды өтейдi.</w:t>
      </w:r>
    </w:p>
    <w:bookmarkStart w:name="z17" w:id="16"/>
    <w:p>
      <w:pPr>
        <w:spacing w:after="0"/>
        <w:ind w:left="0"/>
        <w:jc w:val="left"/>
      </w:pPr>
      <w:r>
        <w:rPr>
          <w:rFonts w:ascii="Times New Roman"/>
          <w:b/>
          <w:i w:val="false"/>
          <w:color w:val="000000"/>
        </w:rPr>
        <w:t xml:space="preserve"> 
16-бап</w:t>
      </w:r>
      <w:r>
        <w:br/>
      </w:r>
      <w:r>
        <w:rPr>
          <w:rFonts w:ascii="Times New Roman"/>
          <w:b/>
          <w:i w:val="false"/>
          <w:color w:val="000000"/>
        </w:rPr>
        <w:t>
Келісімді жүзеге асыру жөнiндегi одан арғы iс-шаралар</w:t>
      </w:r>
    </w:p>
    <w:bookmarkEnd w:id="16"/>
    <w:p>
      <w:pPr>
        <w:spacing w:after="0"/>
        <w:ind w:left="0"/>
        <w:jc w:val="both"/>
      </w:pPr>
      <w:r>
        <w:rPr>
          <w:rFonts w:ascii="Times New Roman"/>
          <w:b w:val="false"/>
          <w:i w:val="false"/>
          <w:color w:val="000000"/>
          <w:sz w:val="28"/>
        </w:rPr>
        <w:t>      Тараптардың құзыреттi органдарының өкiлдерi осы Келiсiмнiң орындалуына байланысты мәселелер бойынша қажет болған жағдайда консультациялар өткiзедi.</w:t>
      </w:r>
    </w:p>
    <w:bookmarkStart w:name="z18" w:id="17"/>
    <w:p>
      <w:pPr>
        <w:spacing w:after="0"/>
        <w:ind w:left="0"/>
        <w:jc w:val="left"/>
      </w:pPr>
      <w:r>
        <w:rPr>
          <w:rFonts w:ascii="Times New Roman"/>
          <w:b/>
          <w:i w:val="false"/>
          <w:color w:val="000000"/>
        </w:rPr>
        <w:t xml:space="preserve"> 
17-бап</w:t>
      </w:r>
      <w:r>
        <w:br/>
      </w:r>
      <w:r>
        <w:rPr>
          <w:rFonts w:ascii="Times New Roman"/>
          <w:b/>
          <w:i w:val="false"/>
          <w:color w:val="000000"/>
        </w:rPr>
        <w:t>
Келісімнiң күшiне енуi және қолданысын тоқтату</w:t>
      </w:r>
    </w:p>
    <w:bookmarkEnd w:id="17"/>
    <w:p>
      <w:pPr>
        <w:spacing w:after="0"/>
        <w:ind w:left="0"/>
        <w:jc w:val="both"/>
      </w:pPr>
      <w:r>
        <w:rPr>
          <w:rFonts w:ascii="Times New Roman"/>
          <w:b w:val="false"/>
          <w:i w:val="false"/>
          <w:color w:val="000000"/>
          <w:sz w:val="28"/>
        </w:rPr>
        <w:t xml:space="preserve">      Осы Келісім оған қол қойылған күннен бастап күшiне енедi және </w:t>
      </w:r>
      <w:r>
        <w:br/>
      </w:r>
      <w:r>
        <w:rPr>
          <w:rFonts w:ascii="Times New Roman"/>
          <w:b w:val="false"/>
          <w:i w:val="false"/>
          <w:color w:val="000000"/>
          <w:sz w:val="28"/>
        </w:rPr>
        <w:t>
Тараптардың бірі осы Келісімнің қолданысын тоқтату ниетi туралы екiншi Тараптың жазбаша мәлімдемесін дипломатиялық арналар арқылы алған күннен бастап алты ай өткенге дейін қолданыста болады.</w:t>
      </w:r>
      <w:r>
        <w:br/>
      </w:r>
      <w:r>
        <w:rPr>
          <w:rFonts w:ascii="Times New Roman"/>
          <w:b w:val="false"/>
          <w:i w:val="false"/>
          <w:color w:val="000000"/>
          <w:sz w:val="28"/>
        </w:rPr>
        <w:t>
     Мәскеу қаласында 1998 жылғы 6 шiлдеде екi дана болып, әрқайсысы қазақ және орыс тілдерінде жасалды және екi мәтiннiң күшi бiрдей.</w:t>
      </w:r>
      <w:r>
        <w:br/>
      </w:r>
      <w:r>
        <w:rPr>
          <w:rFonts w:ascii="Times New Roman"/>
          <w:b w:val="false"/>
          <w:i w:val="false"/>
          <w:color w:val="000000"/>
          <w:sz w:val="28"/>
        </w:rPr>
        <w:t>
     Осы Келісімнің ережелерiн түсiндiру кезiнде пiкiр алшақтығы туындаған жағдайда орыс тіліндегі мәтiн пайдаланылады.</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