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bcbd" w14:textId="ee2b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Румынияның Президенті Э.Константинескудің Қазақстан Республикасына 1999 жылғы 10-11 қарашадағы ресми сапары барысында қол жеткізілген келісімдер мен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қаңтар N 127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Румынияның Президенті Э.Константинескудің Қазақстан Республикасына 1999 жылғы 10-11 қарашадағы ресми сапары барысында қол жеткізілген келісімдер мен уағдаластықтарды жүзеге асыру және қазақстан-румын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Румынияның Президенті Э.Константинескудің Қазақстан Республикасына 1999 жылғы 10-11 қарашадағы ресми сапары барысында қол жеткізілген келісімдер мен уағдаластықтарды жүзеге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және мүдделі ұйымдар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тапсырмаларды орындау жөнінде нақты шаралар қолдансын.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жарты жылда бір рет Қазақстан Республикасының Үкіметін Жоспардың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барысы туралы хабардар етіп отырсын.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2000 жылғы 25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N 127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Румынияның Президенті Э.Константинескудің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Республикасына 1999 жылғы 10-11 қарашадағы ресми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сапары барысында қол жеткізілген келісімдер мен уағдаластықтарды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жүзеге асыру жөніндегі іс-шаралар жоспары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|р/с|          Іс-шара             |Орындалу|   Орындалуына жауаптылар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N |                              |мерзімі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               2              |    3   |              4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|Мынадай құжаттардың жобаларын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|қол қоюға әзірлеу:     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Үкі.|  2000  |Ішкі істер министрлігі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|меті мен Румынияның Үкіметі   | жылдың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азаматтардың өзара |I жарты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|сапарлары туралы келісім      |жылдығы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Үкі.|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|меті мен Румынияның Үкіметі   |  -//-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Ұйымдасқан қылмыс.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|қа, есірткі және психотропты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|заттардың заңсыз айналымына,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|терроршылдыққа және қылмыстың |        |Көлік және коммуникациялар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|басқа да қауіпті түрлеріне    |        |министрлігі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|қарсы күрестегі ынтымақтастық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 келісім         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Үкі.|  -//-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|меті мен Румынияның Үкіметі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Жолаушылар мен жүк.|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|тердің халықаралық автомобиль.|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|дік тасымалдары туралы келісім|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Үкі.|  2000  |Ауыл шаруашылығы 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|меті мен Румынияның Үкіметі   | жылдың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Мал дәрігерлігі    |I жарты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|саласындағы ынтымақтастық     |жылдығы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 келісім         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Үкі.|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|меті мен Румынияның Үкіметі   |  -//-  |Көлік және коммуникациялар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Әуе қатынасы       |        |министрлігі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 келісім (осы Келісім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|бойынша жұмысты жалғастыру)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Үкі.|        |Көлік және коммуникациялар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|меті мен Румынияның Үкіметі   |  -//-  |министрлігі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Халықаралық құрам.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|дастырылған тасымалдар туралы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|келісім                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Үкі.|        |Әділет министрлігі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|меті мен Румынияның Үкіметі   |  -//-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Азаматтық, отбасы.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|лық және қылмыстық істер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|бойынша құқықтық көмек пен құ.|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|қықтық қатынастар туралы шарт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|Қазақстан Республикасының Ұлт.|  2000  |Ұлттық Банк (келісім бойын.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|тық Банкі мен Румынияның Банкі| жылдың |ша)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Қржы-банктік жүйе. |I жарты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|дегі ынтымақтастық туралы ке. |жылдығы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|лісімге қол қоюдың мүмкіндік.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|терін зерделеу         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 |Энергетика, индустрия, көлік  |Тұрақты |Энергетика, индустрия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|саласындағы ынтымақтастық:    |негізде |сауда министрлігі (шақыру),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Қазақстан Республикасына   |        |Көлік және коммуникациялар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|мұнай, мұнай химиясы және ме. |        |министрлігі, Қазақстан Рес.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|таллургия өнеркәсібі үшін ру. |        |публикасының Инвестициялар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|мындық құрал-жабдықтар жеткі. |        |жөніндегі агенттігі, "Қазақ.|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|зу;                           |        |ойл" ҰМК (келісім бойынша),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|румындық "Петром" АҚ ұлттық   |        |"ҚазТрансОйл" МТҰК (келісім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|мұнай компаниясының инвести.  |        |бойынша), Табиғи ресурстар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|циялық ұсыныстарын қарау;     |        |және қоршаған ортаны қорғау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|қазақстандық мұнайдың транзиті|        |министрлігі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|үшін румындық Констанца теңіз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|портын пайдаланудың мүмкіндік.|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|терін зерделеу         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|Жеңіл өнеркәсіп, ауыл шаруашы.|Тұрақты |Энергетика, индустрия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|лығы, көлік, энергетика сала. |негізде |сауда министрлігі (шақыру),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|сындағы ынтымақтастықты дамы. |        |Экономика министрлігі, Көлік|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|ту;                           |        |және коммуникациялар минис.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|қазақстандық әріптестер іздеу,|        |трлігі, Ауыл шаруашылығы ми.|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|келіссөздер, инвестициялық жо.|        |нистрлігі, Қаржы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|балар биржасын өткізу өзара   |        |гі, Мемлекеттік кіріс минис.|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|ақпарат беру (оның ішінде ин. |        |трлігі, Астана қаласының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|вестициялық ахуал және салық  |        |әкімі, Қазақстан Республика.|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|заңдары, жеңілдіктер мен пре. |        |сының Табиғи монополияларды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|ференциялар туралы)           |        |реттеу, бәсекелестікті қор.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|ғау және шағын бизнесті қол.|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|дау жөніндегі агенттігі, Қа.|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|зақстан Республикасының Ин.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|вестициялар жөніндегі агент.|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|тігі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5 |Құрылыс индустриясы базасын   |Тұрақты |Энергетика, индустрия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|және инженерлік коммуникация. |негізде |сауда министрлігі (шақыру),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|лар жүйесі құрылысын дамыту   |        |Қазақстан Республикасының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|саласындағы ынтымақтастықты   |        |Инвестициялар жөніндегі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|дамыту                        |        |агенттігі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6 |Шағын бизнеске қолдау көрсету |Тұрақты |Қаржы министрлігі, Ұлттық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|қажеттігін ескере отырып, қар.|негізде |Банк (келісім бойынша)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|жы-банктік мекемелер арасында.|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 ынтымақтастықты дамыту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7 |Қазақстанда шағын бизнесті да.|Тұрақты |Қазақстан Республикасының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|мыту саласындағы ынтымақтастық|негізде |Табиғи монополияларды рет.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|теу, бәсекелестікті қорғау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|және шағын бизнесті қолдау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|жөніндегі агенттігі (шақы.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|ру), Энергетика, индустрия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|және сауда министрлігі, Эко.|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|номика министрлігі, Ауыл ша.|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|руашылығы министрлігі, Мем.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|лекеттік кіріс министрлігі,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|Қазақстан Республикасының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|Инвестициялар жөніндегі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|агенттігі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8 |Сауда-экономикалық ынтымақтас.|  2000  |Қазақстан Республикасының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|тық бойынша делегациялар алма.| жылдың |Энергетика, индустрия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|су                            | ішінде |сауда министрлігі (шақыру),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|Қаржы министрлігі, Сыртқы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|істер министрлігі, Инвести.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|циялар жөніндегі агенттігі,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|Сауда-өнеркәсіп палатасы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|(келісім бойынша)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9 |Қазақстандық көмірсутегі шикі.|  2000  |Қазақстан Республикасының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|затының Еуропаға транзиті үшін| жылдың |Энергетика, индустрия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|румындық Констанца теңіз пор. | ішінде |сауда министрлігі (шақыру),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|тын пайдаланудың мүмкіндікте. |        |Көлік және коммуникациялар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|рін зерделеу                  |        |министрлігі, Қаржы министр.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|лігі, Сыртқы істер министр.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|лігі, Экономика министрлігі,|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|Инвестициялар жөніндегі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|агенттігі, "Қазақойл" ҰМК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|(келісім бойынша), "Қаз.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|ТрансОйл" МҰТК (келісім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|бойынша)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10|Астана қаласында румын сауда  |  2000  |Астана қаласының әкімі, Қар.|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|орталығын ашу мүмкіндігін пы. | жылдың |жы министрлігі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|сықтау                        | ішінде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