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28e3" w14:textId="efe2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"ҚазТрансГаз" жабық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5 ақпан N 173</w:t>
      </w:r>
    </w:p>
    <w:p>
      <w:pPr>
        <w:spacing w:after="0"/>
        <w:ind w:left="0"/>
        <w:jc w:val="both"/>
      </w:pPr>
      <w:bookmarkStart w:name="z0" w:id="0"/>
      <w:r>
        <w:rPr>
          <w:rFonts w:ascii="Times New Roman"/>
          <w:b w:val="false"/>
          <w:i w:val="false"/>
          <w:color w:val="000000"/>
          <w:sz w:val="28"/>
        </w:rPr>
        <w:t xml:space="preserve">
      Мұнайгаз саласындағы жұмысты жүйелендіру мақсатында Қазақстан Республикасының Үкіметі қаулы етеді: </w:t>
      </w:r>
      <w:r>
        <w:br/>
      </w:r>
      <w:r>
        <w:rPr>
          <w:rFonts w:ascii="Times New Roman"/>
          <w:b w:val="false"/>
          <w:i w:val="false"/>
          <w:color w:val="000000"/>
          <w:sz w:val="28"/>
        </w:rPr>
        <w:t xml:space="preserve">
      1. Жарғылық қорына мемлекеттің 100 проценттік қатысуымен "ҚазТрансГаз" жабық акционерлік қоғамы құрылсын. </w:t>
      </w:r>
      <w:r>
        <w:br/>
      </w:r>
      <w:r>
        <w:rPr>
          <w:rFonts w:ascii="Times New Roman"/>
          <w:b w:val="false"/>
          <w:i w:val="false"/>
          <w:color w:val="000000"/>
          <w:sz w:val="28"/>
        </w:rPr>
        <w:t xml:space="preserve">
      1-1. Қазақстан Республикасының Қаржы министрлігі Қазақстан Республикасының Энергетика, индустрия және сауда министрлігіне Қазақстан Республикасы Үкіметінің 2000 жылға арналған республикалық бюджетте өзге де күтпеген шығыстарға көзделген резервінен "ҚазТрансГаз" жабық акционерлік қоғамының жарғылық капиталын қалыптастыру үшін 72500 (жетпіс екі мың бес жүз) теңге бөлсін. </w:t>
      </w:r>
      <w:r>
        <w:br/>
      </w:r>
      <w:r>
        <w:rPr>
          <w:rFonts w:ascii="Times New Roman"/>
          <w:b w:val="false"/>
          <w:i w:val="false"/>
          <w:color w:val="000000"/>
          <w:sz w:val="28"/>
        </w:rPr>
        <w:t xml:space="preserve">
      Ескерту. 1-1 тармақпен толықтырылды - ҚР Үкіметінің 2000.03.07. N 364 </w:t>
      </w:r>
      <w:r>
        <w:br/>
      </w:r>
      <w:r>
        <w:rPr>
          <w:rFonts w:ascii="Times New Roman"/>
          <w:b w:val="false"/>
          <w:i w:val="false"/>
          <w:color w:val="000000"/>
          <w:sz w:val="28"/>
        </w:rPr>
        <w:t>
               қаулысымен. </w:t>
      </w:r>
      <w:r>
        <w:rPr>
          <w:rFonts w:ascii="Times New Roman"/>
          <w:b w:val="false"/>
          <w:i w:val="false"/>
          <w:color w:val="000000"/>
          <w:sz w:val="28"/>
        </w:rPr>
        <w:t xml:space="preserve">P000364_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Республикасының Энергетика, индустрия және сауда министрлігімен бірлесіп заңдарда белгіленген тәртіппен: </w:t>
      </w:r>
      <w:r>
        <w:br/>
      </w:r>
      <w:r>
        <w:rPr>
          <w:rFonts w:ascii="Times New Roman"/>
          <w:b w:val="false"/>
          <w:i w:val="false"/>
          <w:color w:val="000000"/>
          <w:sz w:val="28"/>
        </w:rPr>
        <w:t xml:space="preserve">
      1) Осы қаулының 1-1-тармағында көрсетілген ақшадан басқа "ҚазТрансГаз" жабық акционерлік қоғамының жарғылық қорын қалыптастыру үшін берілетін мүліктің тізбесін айқындасын; </w:t>
      </w:r>
      <w:r>
        <w:br/>
      </w:r>
      <w:r>
        <w:rPr>
          <w:rFonts w:ascii="Times New Roman"/>
          <w:b w:val="false"/>
          <w:i w:val="false"/>
          <w:color w:val="000000"/>
          <w:sz w:val="28"/>
        </w:rPr>
        <w:t xml:space="preserve">
      2) "ҚазТрансГаз" жабық акционерлік қоғамының жарғысын бекітсін және тіркесін; </w:t>
      </w:r>
      <w:r>
        <w:br/>
      </w:r>
      <w:r>
        <w:rPr>
          <w:rFonts w:ascii="Times New Roman"/>
          <w:b w:val="false"/>
          <w:i w:val="false"/>
          <w:color w:val="000000"/>
          <w:sz w:val="28"/>
        </w:rPr>
        <w:t xml:space="preserve">
      3) </w:t>
      </w:r>
      <w:r>
        <w:br/>
      </w:r>
      <w:r>
        <w:rPr>
          <w:rFonts w:ascii="Times New Roman"/>
          <w:b w:val="false"/>
          <w:i w:val="false"/>
          <w:color w:val="000000"/>
          <w:sz w:val="28"/>
        </w:rPr>
        <w:t xml:space="preserve">
      4) </w:t>
      </w:r>
      <w:r>
        <w:br/>
      </w:r>
      <w:r>
        <w:rPr>
          <w:rFonts w:ascii="Times New Roman"/>
          <w:b w:val="false"/>
          <w:i w:val="false"/>
          <w:color w:val="000000"/>
          <w:sz w:val="28"/>
        </w:rPr>
        <w:t xml:space="preserve">
      5) осы қаулыны іске асыру үшін қажетті өзге де шараларды қолдансын. </w:t>
      </w:r>
      <w:r>
        <w:br/>
      </w:r>
      <w:r>
        <w:rPr>
          <w:rFonts w:ascii="Times New Roman"/>
          <w:b w:val="false"/>
          <w:i w:val="false"/>
          <w:color w:val="000000"/>
          <w:sz w:val="28"/>
        </w:rPr>
        <w:t xml:space="preserve">
      Ескерту. 2-тармақтың 1) тармақшасы жаңа редакцияда - ҚР Үкіметінің </w:t>
      </w:r>
      <w:r>
        <w:br/>
      </w:r>
      <w:r>
        <w:rPr>
          <w:rFonts w:ascii="Times New Roman"/>
          <w:b w:val="false"/>
          <w:i w:val="false"/>
          <w:color w:val="000000"/>
          <w:sz w:val="28"/>
        </w:rPr>
        <w:t>
               2000.03.07. N 364 қаулысымен. </w:t>
      </w:r>
      <w:r>
        <w:rPr>
          <w:rFonts w:ascii="Times New Roman"/>
          <w:b w:val="false"/>
          <w:i w:val="false"/>
          <w:color w:val="000000"/>
          <w:sz w:val="28"/>
        </w:rPr>
        <w:t xml:space="preserve">P000364_ </w:t>
      </w:r>
      <w:r>
        <w:br/>
      </w:r>
      <w:r>
        <w:rPr>
          <w:rFonts w:ascii="Times New Roman"/>
          <w:b w:val="false"/>
          <w:i w:val="false"/>
          <w:color w:val="000000"/>
          <w:sz w:val="28"/>
        </w:rPr>
        <w:t xml:space="preserve">
      ЕСКЕРТУ. 2-тармақтың 3),4)-тармақшалары алып тасталды - ҚР Үкіметінің </w:t>
      </w:r>
      <w:r>
        <w:br/>
      </w:r>
      <w:r>
        <w:rPr>
          <w:rFonts w:ascii="Times New Roman"/>
          <w:b w:val="false"/>
          <w:i w:val="false"/>
          <w:color w:val="000000"/>
          <w:sz w:val="28"/>
        </w:rPr>
        <w:t>
               2001.05.02. N 591 қаулысымен. </w:t>
      </w:r>
      <w:r>
        <w:rPr>
          <w:rFonts w:ascii="Times New Roman"/>
          <w:b w:val="false"/>
          <w:i w:val="false"/>
          <w:color w:val="000000"/>
          <w:sz w:val="28"/>
        </w:rPr>
        <w:t xml:space="preserve">P010591_ </w:t>
      </w:r>
      <w:r>
        <w:br/>
      </w:r>
      <w:r>
        <w:rPr>
          <w:rFonts w:ascii="Times New Roman"/>
          <w:b w:val="false"/>
          <w:i w:val="false"/>
          <w:color w:val="000000"/>
          <w:sz w:val="28"/>
        </w:rPr>
        <w:t xml:space="preserve">
      3. "ҚазТрансГаз" жабық акционерлік қоғамы газ құбырларының маркетингі, техникалық-экономикалық негіздемесін әзірлеу, нобайлық жобалау, салу, соның ішінде газ тасымалы жөніндегі барлық ішкі және халықаралық жобалар мәселелері бойынша белгіленген тәртіппен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Республикасы Үкіметінің мүддесін білдіреді.</w:t>
      </w:r>
    </w:p>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Д.К.Ахметовке жүктелсін.</w:t>
      </w:r>
    </w:p>
    <w:p>
      <w:pPr>
        <w:spacing w:after="0"/>
        <w:ind w:left="0"/>
        <w:jc w:val="both"/>
      </w:pPr>
      <w:r>
        <w:rPr>
          <w:rFonts w:ascii="Times New Roman"/>
          <w:b w:val="false"/>
          <w:i w:val="false"/>
          <w:color w:val="000000"/>
          <w:sz w:val="28"/>
        </w:rPr>
        <w:t>     5. Осы қаулы қол қойылған күнінен бастап күшіне енді.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