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2bf" w14:textId="d0c3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 Пленумының "Есiрткі, психотроптық, күштi әсер ететiн және улы заттарды заңсыз айналымға түсiру жөнiндегі істер бойынша заңдарды қолдану туралы" 1998 жылғы 14 мамырдағы N 3 қаулысына, Пленумның 1999 жылғы 30 сәуірдегі N 2 қаулысымен енгізілген өзгерiстермен бірге,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Жоғары Сотының Қаулысы 2000 жылғы 22 желтоқсан N 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259, 263 және 265-баптарының редакциясына Қазақстан Республикасының 2000 жылғы 5 мамырдағы N 47-II 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енгізілген өзгерiстерге байланысты, сондай-ақ заңдарды қолданудағы бiркелкілiктi қамтамасыз ету мақсатында Қазақстан Республикасы Жоғарғы Сотының Пленумы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 Пленумының "Есірткi, психотроптық, күшті әсер ететiн және улы заттарды заңсыз айналымға түсіру жөнiндегi істер бойынша заңдарды қолдану туралы" 1998 жылғы 14 мамырдағы N 3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P98003S_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Пленумның 1999 жылғы 30 сәуiрдегі N 2 </w:t>
      </w:r>
      <w:r>
        <w:rPr>
          <w:rFonts w:ascii="Times New Roman"/>
          <w:b w:val="false"/>
          <w:i w:val="false"/>
          <w:color w:val="000000"/>
          <w:sz w:val="28"/>
        </w:rPr>
        <w:t xml:space="preserve">Р99002S_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енгізiлген өзгерiстермен бiрге, мынадай өзгерiстер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Қаулының атауындағы және кiрiспедегi, 11-тармақтағы, 13-тармақтың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абзацындағы "күштi әсер ететiн", "өте күштi әсер ететiн" сөздерi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Қаулының 1 және 5-тармақтары "дайындауға" сөзiнен кейiн "немесе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өңдеуге"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11 тармақ "дайындауға қолданылатын" сөздерiнен кейiн "заттардың,"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сөзiмен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7-тармақтың үшiншi абзацы және 8-тармақ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14-тармақ мынадай редакцияда берiлсiн: "Өздерiнiң қызмет бабы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есiрткi, психотроптық және улы заттарға, оларды дайындауға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өңдеуге пайдаланатын құрал-жабдықтарға қатысы бар лауазымды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лауазымсыз тұлғалар, сондай-ақ аталғандар оларға қызмет бабы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немесе сақтауға берiлген адамдар Қылмыстық кодекстiң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K970167_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260-бап екiншi бөлiгiнiң в) тармағында, 263-баптың үшiншi бөлiгінде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265-бабында көрсетiлген қылмыстардың субъектiлерi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