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ca5af" w14:textId="03ca5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ақша бөлу туралы</w:t>
      </w:r>
    </w:p>
    <w:p>
      <w:pPr>
        <w:spacing w:after="0"/>
        <w:ind w:left="0"/>
        <w:jc w:val="both"/>
      </w:pPr>
      <w:r>
        <w:rPr>
          <w:rFonts w:ascii="Times New Roman"/>
          <w:b w:val="false"/>
          <w:i w:val="false"/>
          <w:color w:val="000000"/>
          <w:sz w:val="28"/>
        </w:rPr>
        <w:t>Қазақстан Республикасы Үкіметінің ҚАУЛЫСЫ 2000 жылғы 22 ақпан N 272</w:t>
      </w:r>
    </w:p>
    <w:p>
      <w:pPr>
        <w:spacing w:after="0"/>
        <w:ind w:left="0"/>
        <w:jc w:val="both"/>
      </w:pPr>
      <w:bookmarkStart w:name="z0" w:id="0"/>
      <w:r>
        <w:rPr>
          <w:rFonts w:ascii="Times New Roman"/>
          <w:b w:val="false"/>
          <w:i w:val="false"/>
          <w:color w:val="000000"/>
          <w:sz w:val="28"/>
        </w:rPr>
        <w:t xml:space="preserve">
      Түркістан қаласының 1500 жылдық мерейтойын өткізуге бірінші кезектегі объектілерді дайындау жөніндегі іс-шаралардың жоспарын жүзеге асыру мақсатында Қазақстан Республикасының Үкіметі ҚАУЛЫ ЕТЕДІ: </w:t>
      </w:r>
      <w:r>
        <w:br/>
      </w:r>
      <w:r>
        <w:rPr>
          <w:rFonts w:ascii="Times New Roman"/>
          <w:b w:val="false"/>
          <w:i w:val="false"/>
          <w:color w:val="000000"/>
          <w:sz w:val="28"/>
        </w:rPr>
        <w:t xml:space="preserve">
      1. Оңтүстік Қазақстан облысының әкіміне 2000 жылға арналған республикалық бюджетте күтпеген шығыстарға көзделген Қазақстан Республикасы Үкіметінің резерві қаражатының есебінен Түркістан қаласындағы канализациялық коллектордың құрылысына (үлестік қатысу принципінде) қоса қаржыландыру үшін 44 (қырық төрт) млн.теңге бөлінсін. </w:t>
      </w:r>
      <w:r>
        <w:br/>
      </w:r>
      <w:r>
        <w:rPr>
          <w:rFonts w:ascii="Times New Roman"/>
          <w:b w:val="false"/>
          <w:i w:val="false"/>
          <w:color w:val="000000"/>
          <w:sz w:val="28"/>
        </w:rPr>
        <w:t xml:space="preserve">
      2. Қазақстан Республикасының Қаржы министрлігі заңдарда белгіленген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тәртіппен бөлінген қаражаттың мақсатты пайдаланылуын бақылауды жүзеге </w:t>
      </w:r>
    </w:p>
    <w:p>
      <w:pPr>
        <w:spacing w:after="0"/>
        <w:ind w:left="0"/>
        <w:jc w:val="both"/>
      </w:pPr>
      <w:r>
        <w:rPr>
          <w:rFonts w:ascii="Times New Roman"/>
          <w:b w:val="false"/>
          <w:i w:val="false"/>
          <w:color w:val="000000"/>
          <w:sz w:val="28"/>
        </w:rPr>
        <w:t>асырсын.</w:t>
      </w:r>
    </w:p>
    <w:p>
      <w:pPr>
        <w:spacing w:after="0"/>
        <w:ind w:left="0"/>
        <w:jc w:val="both"/>
      </w:pPr>
      <w:r>
        <w:rPr>
          <w:rFonts w:ascii="Times New Roman"/>
          <w:b w:val="false"/>
          <w:i w:val="false"/>
          <w:color w:val="000000"/>
          <w:sz w:val="28"/>
        </w:rPr>
        <w:t xml:space="preserve">     3. Оңтүстік Қазақстан облысының әкімі жоғарыда көрсетілген объектінің </w:t>
      </w:r>
    </w:p>
    <w:p>
      <w:pPr>
        <w:spacing w:after="0"/>
        <w:ind w:left="0"/>
        <w:jc w:val="both"/>
      </w:pPr>
      <w:r>
        <w:rPr>
          <w:rFonts w:ascii="Times New Roman"/>
          <w:b w:val="false"/>
          <w:i w:val="false"/>
          <w:color w:val="000000"/>
          <w:sz w:val="28"/>
        </w:rPr>
        <w:t>құрылысын толық көлемде қаржыландыру үшін жетпейтін қаражатты іздестірсін.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