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7e33" w14:textId="ee07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өнімінің жекелеген түрлерi бойынша анықтауды бастау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15 наурыздағы N 399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жылдың 28 желтоқсанындағы "Тауарлар импорты жағдайында iшкi рынокты қорғау шаралары туралы" Қазақстан Республикасының Заңына сәйкес және мал шаруашылығы өнiмiнiң iшкi рыноктағы бәсекелестiк шарттарының бұзылуын болдырмау мақсатында Қазақстан Республикасының Yкiметi ҚАУЛЫ ЕТЕДI: 
</w:t>
      </w:r>
      <w:r>
        <w:br/>
      </w:r>
      <w:r>
        <w:rPr>
          <w:rFonts w:ascii="Times New Roman"/>
          <w:b w:val="false"/>
          <w:i w:val="false"/>
          <w:color w:val="000000"/>
          <w:sz w:val="28"/>
        </w:rPr>
        <w:t>
      1. Қазақстан Республикасының Энергетика, индустрия және сауда министрлiгiнiң Антидемпингтiк бақылау жөнiндегi комитетi Қазақстан Республикасының аумағына, ұқсас немесе тiкелей бәсекелесетiн тауарлар импорты кезiнде отандық өндiрушiлерге келтiрiлген шығын немесе келтiрiлуi мүмкiн шығын мөлшерiн анықтау үшiн, қосымшаға сәйкес тауарларға қатысты анықтауды бастасын. 
</w:t>
      </w:r>
      <w:r>
        <w:br/>
      </w:r>
      <w:r>
        <w:rPr>
          <w:rFonts w:ascii="Times New Roman"/>
          <w:b w:val="false"/>
          <w:i w:val="false"/>
          <w:color w:val="000000"/>
          <w:sz w:val="28"/>
        </w:rPr>
        <w:t>
      2. Қазақстан Республикасының Энергетика, индустрия және сауда министрлiгiнiң Антидемпингтiк бақылау жөнiндегi комитетi Қазақстан Республикасының Сыртқы iстер министрлiгімен бiрлесiп бiр ай мерзімде Тәуелсiз Мемлекеттер Достастығының Атқарушы комитетiн,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 және Қазақстан Республикасының, Қырғыз Республикасының, Тәжiкстан Республикасының және Өзбекстан Республикасының Орталық Азия Экономикалық Қауымдастығы Мемлекетаралық Кеңесінің Атқарушы комитетiн қорғау шараларын қолдану мүмкiндiгi мақсатында қосымшада көрсетiлген тауарларға қатысты анықтауды бастайтын шешiм туралы хабарласын. 
</w:t>
      </w:r>
      <w:r>
        <w:br/>
      </w:r>
      <w:r>
        <w:rPr>
          <w:rFonts w:ascii="Times New Roman"/>
          <w:b w:val="false"/>
          <w:i w:val="false"/>
          <w:color w:val="000000"/>
          <w:sz w:val="28"/>
        </w:rPr>
        <w:t>
      3. Қазақстан Республикасының Энергетика, индустрия және сауда министрлiгi анықтау рәсiмi аяқталғанға дейiн заңдарда белгiленген тәртiпте қосымшада көрсетiлген тауарлар импортын лицензиялауды жүзеге асырсын.
</w:t>
      </w:r>
      <w:r>
        <w:br/>
      </w:r>
      <w:r>
        <w:rPr>
          <w:rFonts w:ascii="Times New Roman"/>
          <w:b w:val="false"/>
          <w:i w:val="false"/>
          <w:color w:val="000000"/>
          <w:sz w:val="28"/>
        </w:rPr>
        <w:t>
      4. Осы қаулы жарияланған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Үкiметiнiң
</w:t>
      </w:r>
      <w:r>
        <w:br/>
      </w:r>
      <w:r>
        <w:rPr>
          <w:rFonts w:ascii="Times New Roman"/>
          <w:b w:val="false"/>
          <w:i w:val="false"/>
          <w:color w:val="000000"/>
          <w:sz w:val="28"/>
        </w:rPr>
        <w:t>
2000 жылғы 15 наурыздағы
</w:t>
      </w:r>
      <w:r>
        <w:br/>
      </w:r>
      <w:r>
        <w:rPr>
          <w:rFonts w:ascii="Times New Roman"/>
          <w:b w:val="false"/>
          <w:i w:val="false"/>
          <w:color w:val="000000"/>
          <w:sz w:val="28"/>
        </w:rPr>
        <w:t>
N 399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Анықтау рәсiмін жүргiзуге негiз болған тауарлардың
</w:t>
      </w:r>
      <w:r>
        <w:br/>
      </w: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Тауар атауы               !         СЭҚ ТН коды
</w:t>
      </w:r>
      <w:r>
        <w:br/>
      </w:r>
      <w:r>
        <w:rPr>
          <w:rFonts w:ascii="Times New Roman"/>
          <w:b w:val="false"/>
          <w:i w:val="false"/>
          <w:color w:val="000000"/>
          <w:sz w:val="28"/>
        </w:rPr>
        <w:t>
-------------------------------------------------------------------
</w:t>
      </w:r>
      <w:r>
        <w:br/>
      </w:r>
      <w:r>
        <w:rPr>
          <w:rFonts w:ascii="Times New Roman"/>
          <w:b w:val="false"/>
          <w:i w:val="false"/>
          <w:color w:val="000000"/>
          <w:sz w:val="28"/>
        </w:rPr>
        <w:t>
Ет және жас, мұздатылған                                     020711
</w:t>
      </w:r>
      <w:r>
        <w:br/>
      </w:r>
      <w:r>
        <w:rPr>
          <w:rFonts w:ascii="Times New Roman"/>
          <w:b w:val="false"/>
          <w:i w:val="false"/>
          <w:color w:val="000000"/>
          <w:sz w:val="28"/>
        </w:rPr>
        <w:t>
немесе тоңазытылған Gallus                                   020712 
</w:t>
      </w:r>
      <w:r>
        <w:br/>
      </w:r>
      <w:r>
        <w:rPr>
          <w:rFonts w:ascii="Times New Roman"/>
          <w:b w:val="false"/>
          <w:i w:val="false"/>
          <w:color w:val="000000"/>
          <w:sz w:val="28"/>
        </w:rPr>
        <w:t>
domesticus [үйтауығы]                                        020713
</w:t>
      </w:r>
      <w:r>
        <w:br/>
      </w:r>
      <w:r>
        <w:rPr>
          <w:rFonts w:ascii="Times New Roman"/>
          <w:b w:val="false"/>
          <w:i w:val="false"/>
          <w:color w:val="000000"/>
          <w:sz w:val="28"/>
        </w:rPr>
        <w:t>
түрiндегi үй құсынан жасалған,                               020714
</w:t>
      </w:r>
      <w:r>
        <w:br/>
      </w:r>
      <w:r>
        <w:rPr>
          <w:rFonts w:ascii="Times New Roman"/>
          <w:b w:val="false"/>
          <w:i w:val="false"/>
          <w:color w:val="000000"/>
          <w:sz w:val="28"/>
        </w:rPr>
        <w:t>
ұқсатылған тағамдық азық-түлiк
</w:t>
      </w:r>
    </w:p>
    <w:p>
      <w:pPr>
        <w:spacing w:after="0"/>
        <w:ind w:left="0"/>
        <w:jc w:val="both"/>
      </w:pPr>
      <w:r>
        <w:rPr>
          <w:rFonts w:ascii="Times New Roman"/>
          <w:b w:val="false"/>
          <w:i w:val="false"/>
          <w:color w:val="000000"/>
          <w:sz w:val="28"/>
        </w:rPr>
        <w:t>
Шұжықтар және еттен,                                         160100
</w:t>
      </w:r>
      <w:r>
        <w:br/>
      </w:r>
      <w:r>
        <w:rPr>
          <w:rFonts w:ascii="Times New Roman"/>
          <w:b w:val="false"/>
          <w:i w:val="false"/>
          <w:color w:val="000000"/>
          <w:sz w:val="28"/>
        </w:rPr>
        <w:t>
ұқсатылған ет-тағамдық азық-
</w:t>
      </w:r>
      <w:r>
        <w:br/>
      </w:r>
      <w:r>
        <w:rPr>
          <w:rFonts w:ascii="Times New Roman"/>
          <w:b w:val="false"/>
          <w:i w:val="false"/>
          <w:color w:val="000000"/>
          <w:sz w:val="28"/>
        </w:rPr>
        <w:t>
түлiктен немесе қаннан
</w:t>
      </w:r>
      <w:r>
        <w:br/>
      </w:r>
      <w:r>
        <w:rPr>
          <w:rFonts w:ascii="Times New Roman"/>
          <w:b w:val="false"/>
          <w:i w:val="false"/>
          <w:color w:val="000000"/>
          <w:sz w:val="28"/>
        </w:rPr>
        <w:t>
жасалған соған ұқсас өнiмдер;
</w:t>
      </w:r>
      <w:r>
        <w:br/>
      </w:r>
      <w:r>
        <w:rPr>
          <w:rFonts w:ascii="Times New Roman"/>
          <w:b w:val="false"/>
          <w:i w:val="false"/>
          <w:color w:val="000000"/>
          <w:sz w:val="28"/>
        </w:rPr>
        <w:t>
олардың негiзiнде әзiрленген
</w:t>
      </w:r>
      <w:r>
        <w:br/>
      </w:r>
      <w:r>
        <w:rPr>
          <w:rFonts w:ascii="Times New Roman"/>
          <w:b w:val="false"/>
          <w:i w:val="false"/>
          <w:color w:val="000000"/>
          <w:sz w:val="28"/>
        </w:rPr>
        <w:t>
дайын азықтық тағамдар
</w:t>
      </w:r>
    </w:p>
    <w:p>
      <w:pPr>
        <w:spacing w:after="0"/>
        <w:ind w:left="0"/>
        <w:jc w:val="both"/>
      </w:pPr>
      <w:r>
        <w:rPr>
          <w:rFonts w:ascii="Times New Roman"/>
          <w:b w:val="false"/>
          <w:i w:val="false"/>
          <w:color w:val="000000"/>
          <w:sz w:val="28"/>
        </w:rPr>
        <w:t>
Еттен, ұқсатылған ет-тағамдық                                160250
</w:t>
      </w:r>
      <w:r>
        <w:br/>
      </w:r>
      <w:r>
        <w:rPr>
          <w:rFonts w:ascii="Times New Roman"/>
          <w:b w:val="false"/>
          <w:i w:val="false"/>
          <w:color w:val="000000"/>
          <w:sz w:val="28"/>
        </w:rPr>
        <w:t>
азық-түлiктен немесе қаннан
</w:t>
      </w:r>
      <w:r>
        <w:br/>
      </w:r>
      <w:r>
        <w:rPr>
          <w:rFonts w:ascii="Times New Roman"/>
          <w:b w:val="false"/>
          <w:i w:val="false"/>
          <w:color w:val="000000"/>
          <w:sz w:val="28"/>
        </w:rPr>
        <w:t>
жасалған басқа дайын немесе
</w:t>
      </w:r>
      <w:r>
        <w:br/>
      </w:r>
      <w:r>
        <w:rPr>
          <w:rFonts w:ascii="Times New Roman"/>
          <w:b w:val="false"/>
          <w:i w:val="false"/>
          <w:color w:val="000000"/>
          <w:sz w:val="28"/>
        </w:rPr>
        <w:t>
консервiленген өнiмдер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