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e5a42" w14:textId="1fe5a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бюджетінің кредиторлық берешегін өтеу туралы</w:t>
      </w:r>
    </w:p>
    <w:p>
      <w:pPr>
        <w:spacing w:after="0"/>
        <w:ind w:left="0"/>
        <w:jc w:val="both"/>
      </w:pPr>
      <w:r>
        <w:rPr>
          <w:rFonts w:ascii="Times New Roman"/>
          <w:b w:val="false"/>
          <w:i w:val="false"/>
          <w:color w:val="000000"/>
          <w:sz w:val="28"/>
        </w:rPr>
        <w:t>Қазақстан Республикасы Үкіметінің қаулысы, 2000 жылғы 14 сәуір N 581</w:t>
      </w:r>
    </w:p>
    <w:p>
      <w:pPr>
        <w:spacing w:after="0"/>
        <w:ind w:left="0"/>
        <w:jc w:val="both"/>
      </w:pPr>
      <w:bookmarkStart w:name="z1" w:id="0"/>
      <w:r>
        <w:rPr>
          <w:rFonts w:ascii="Times New Roman"/>
          <w:b w:val="false"/>
          <w:i w:val="false"/>
          <w:color w:val="000000"/>
          <w:sz w:val="28"/>
        </w:rPr>
        <w:t>
      Қазақстан Республикасы Жоғарғы сотының 1999 жылғы 26 сәуірдегі 8-012-4-9 іс жөніндегі шешімін орындау мақсатында, </w:t>
      </w:r>
      <w:r>
        <w:rPr>
          <w:rFonts w:ascii="Times New Roman"/>
          <w:b w:val="false"/>
          <w:i w:val="false"/>
          <w:color w:val="000000"/>
          <w:sz w:val="28"/>
        </w:rPr>
        <w:t xml:space="preserve">"2000 жылға арналған республикалық бюджет туралы" </w:t>
      </w:r>
      <w:r>
        <w:rPr>
          <w:rFonts w:ascii="Times New Roman"/>
          <w:b w:val="false"/>
          <w:i w:val="false"/>
          <w:color w:val="000000"/>
          <w:sz w:val="28"/>
        </w:rPr>
        <w:t xml:space="preserve"> және </w:t>
      </w:r>
      <w:r>
        <w:rPr>
          <w:rFonts w:ascii="Times New Roman"/>
          <w:b w:val="false"/>
          <w:i w:val="false"/>
          <w:color w:val="000000"/>
          <w:sz w:val="28"/>
        </w:rPr>
        <w:t xml:space="preserve">"Бюджет жүйесі туралы" </w:t>
      </w:r>
      <w:r>
        <w:rPr>
          <w:rFonts w:ascii="Times New Roman"/>
          <w:b w:val="false"/>
          <w:i w:val="false"/>
          <w:color w:val="000000"/>
          <w:sz w:val="28"/>
        </w:rPr>
        <w:t xml:space="preserve"> Қазақстан Республикасының Заңдарына, сондай-ақ "Кредиторлық берешекті өтеуді ұйымдастыру жөніндегі шаралар туралы" Қазақстан Республикасы Үкіметінің 2000 жылғы 1 наурыздағы 337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Павлодар облыстық атқарушы органының "Қазкоммерцбанк" ашық акционерлік қоғамы алдындағы әлеуметтік мақсаттарға алған несиесі бойынша туындаған 1265000000 (бір миллиард екі жүз алпыс бес миллион) теңге сомасындағы кредиторлық берешегін міндеттемелер бойынша ортақ жауапкершілік шеңберінде республикалық бюджетке төленетін төлемдер бойынша шаруашылық жүргізуші субъектілердің берешегін өтеу есебінен Қазақстан Республикасы Қаржы министрлігінің өтеуі туралы Кредиторлық берешекті өтеуге байланысты мәселелерді қарау жөніндегі комиссияның ұсынысына келісім берілсін.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заңнамада белгіленген тәртіппен: </w:t>
      </w:r>
      <w:r>
        <w:br/>
      </w:r>
      <w:r>
        <w:rPr>
          <w:rFonts w:ascii="Times New Roman"/>
          <w:b w:val="false"/>
          <w:i w:val="false"/>
          <w:color w:val="000000"/>
          <w:sz w:val="28"/>
        </w:rPr>
        <w:t xml:space="preserve">
      Павлодар облыстық атқарушы органының кредиторлық берешегін өтеуді қамтамасыз етсін; </w:t>
      </w:r>
      <w:r>
        <w:br/>
      </w:r>
      <w:r>
        <w:rPr>
          <w:rFonts w:ascii="Times New Roman"/>
          <w:b w:val="false"/>
          <w:i w:val="false"/>
          <w:color w:val="000000"/>
          <w:sz w:val="28"/>
        </w:rPr>
        <w:t xml:space="preserve">
      осы қаулының 1-тармағына сәйкес төленген сомаларды республикалық бюджетке өтеуді 2004 жылдан бастап 2004-2010 жылдардың ішінде келісілген кесте бойынша кейіннен орнын толтыруы туралы Павлодар облыстық атқарушы органымен келісім жасассын; &lt;*&gt; </w:t>
      </w:r>
      <w:r>
        <w:br/>
      </w:r>
      <w:r>
        <w:rPr>
          <w:rFonts w:ascii="Times New Roman"/>
          <w:b w:val="false"/>
          <w:i w:val="false"/>
          <w:color w:val="000000"/>
          <w:sz w:val="28"/>
        </w:rPr>
        <w:t xml:space="preserve">
      Қазақстан Республикасының Мемлекеттік кіріс министрлігімен бірлесіп республикалық бюджет алдындағы көрсетілген кредиторлық берешекті өтеу бойынша есеп айырысу жүргізуді қамтамасыз етсін.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2002.02.23. N 242 </w:t>
      </w:r>
      <w:r>
        <w:br/>
      </w:r>
      <w:r>
        <w:rPr>
          <w:rFonts w:ascii="Times New Roman"/>
          <w:b w:val="false"/>
          <w:i w:val="false"/>
          <w:color w:val="000000"/>
          <w:sz w:val="28"/>
        </w:rPr>
        <w:t>
</w:t>
      </w:r>
      <w:r>
        <w:rPr>
          <w:rFonts w:ascii="Times New Roman"/>
          <w:b w:val="false"/>
          <w:i w:val="false"/>
          <w:color w:val="000000"/>
          <w:sz w:val="28"/>
        </w:rPr>
        <w:t xml:space="preserve">қаулысымен.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2003.03.06. N 225 </w:t>
      </w:r>
      <w:r>
        <w:br/>
      </w:r>
      <w:r>
        <w:rPr>
          <w:rFonts w:ascii="Times New Roman"/>
          <w:b w:val="false"/>
          <w:i w:val="false"/>
          <w:color w:val="000000"/>
          <w:sz w:val="28"/>
        </w:rPr>
        <w:t>
</w:t>
      </w:r>
      <w:r>
        <w:rPr>
          <w:rFonts w:ascii="Times New Roman"/>
          <w:b w:val="false"/>
          <w:i w:val="false"/>
          <w:color w:val="000000"/>
          <w:sz w:val="28"/>
        </w:rPr>
        <w:t xml:space="preserve">қаулысымен.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Қаржы, Мемлекеттік кіріс және Энергетика, индустрия және сауда министрліктері "Қазкоммерцбанк" ашық акционерлік қоғамымен бірлесіп (келісім бойынша): </w:t>
      </w:r>
      <w:r>
        <w:br/>
      </w:r>
      <w:r>
        <w:rPr>
          <w:rFonts w:ascii="Times New Roman"/>
          <w:b w:val="false"/>
          <w:i w:val="false"/>
          <w:color w:val="000000"/>
          <w:sz w:val="28"/>
        </w:rPr>
        <w:t xml:space="preserve">
      осы қаулының 1-тармағында көрсетілген мемлекеттік үлесі бар шаруашылық жүргізуші субъектілердің "Қазкоммерцбанк" ашық акционерлік қоғамына несиелерін қайтару кестесін белгілесін; </w:t>
      </w:r>
      <w:r>
        <w:br/>
      </w:r>
      <w:r>
        <w:rPr>
          <w:rFonts w:ascii="Times New Roman"/>
          <w:b w:val="false"/>
          <w:i w:val="false"/>
          <w:color w:val="000000"/>
          <w:sz w:val="28"/>
        </w:rPr>
        <w:t xml:space="preserve">
      бұл шаруашылық жүргізуші субъектілерінің мүліктеріне талаптардың туындауын болдырмау мақсатында белгіленген тәртіппен олардың республикалық бюджет алдындағы берешектерін өтеуге "Қазкоммерцбанк" ашық акционерлік қоғамы берген көрсетілген шаруашылық жүргізуші субъектілердің несиелерін уақытылы және толығымен қайтаруына бақылауды қамтамасыз етсін. </w:t>
      </w:r>
    </w:p>
    <w:bookmarkEnd w:id="3"/>
    <w:bookmarkStart w:name="z5" w:id="4"/>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Премьер-Министрінің орынбасары Е.Ә.Өтембаевқа жүктелсін. </w:t>
      </w:r>
    </w:p>
    <w:bookmarkEnd w:id="4"/>
    <w:p>
      <w:pPr>
        <w:spacing w:after="0"/>
        <w:ind w:left="0"/>
        <w:jc w:val="both"/>
      </w:pPr>
      <w:r>
        <w:rPr>
          <w:rFonts w:ascii="Times New Roman"/>
          <w:b w:val="false"/>
          <w:i w:val="false"/>
          <w:color w:val="000000"/>
          <w:sz w:val="28"/>
        </w:rPr>
        <w:t xml:space="preserve">     5.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