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6f17" w14:textId="cbd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"Оқу-спорт орталығы"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сәуір N 587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Iшкi iстер министрлiгiнiң шаруашылық жүргiзу құқығы бар "Оқу-спорт орталығы" республикалық мемлекеттiк кәсiпорыны (бұдан әрi - Кәсiпорын)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Кәсiпорынның мемлекеттiк басқару органы, сондай-ақ оған қатысты мемлекеттiк меншiк құқығы субъектiсiнiң функцияларын жүзеге асырушы орган ретiнде Қазақстан Республикасының Iшкi iстер министрлiгi белгiленсiн.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мәнi мынадай болып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 ғимараттарын, спорттық жабдықтарды басқарумен және пайдаланумен байланысты қызметтердi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спорт ғимараттарын ұстау, дамыту және құрылысы.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Iшкi iстер министрлiгi заңдармен белгiленген тәртiпте: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бекiтсiн және оны әдiлет органдарында тiркеуден өткiзудi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