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d383" w14:textId="823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 лицензиялаудың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18 сәуір N 596. Күші жойылды - ҚР Үкіметінің 2007.06.02. N 452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2007.06.02.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"Білім туралы" </w:t>
      </w:r>
      <w:r>
        <w:rPr>
          <w:rFonts w:ascii="Times New Roman"/>
          <w:b w:val="false"/>
          <w:i w:val="false"/>
          <w:color w:val="000000"/>
          <w:sz w:val="28"/>
        </w:rPr>
        <w:t>
 Қазақстан Республикасының 1999 жылдың 7 маусымындағы Заңына және 
</w:t>
      </w:r>
      <w:r>
        <w:rPr>
          <w:rFonts w:ascii="Times New Roman"/>
          <w:b w:val="false"/>
          <w:i w:val="false"/>
          <w:color w:val="000000"/>
          <w:sz w:val="28"/>
        </w:rPr>
        <w:t xml:space="preserve"> "Лицензиялау туралы" </w:t>
      </w:r>
      <w:r>
        <w:rPr>
          <w:rFonts w:ascii="Times New Roman"/>
          <w:b w:val="false"/>
          <w:i w:val="false"/>
          <w:color w:val="000000"/>
          <w:sz w:val="28"/>
        </w:rPr>
        <w:t>
 Қазақстан Республикасының 1995 жылғы 17 сәуірдегі Заңына сәйкес Қазақстан Республикасының Үкіметі қаулы етеді: 
</w:t>
      </w:r>
      <w:r>
        <w:br/>
      </w:r>
      <w:r>
        <w:rPr>
          <w:rFonts w:ascii="Times New Roman"/>
          <w:b w:val="false"/>
          <w:i w:val="false"/>
          <w:color w:val="000000"/>
          <w:sz w:val="28"/>
        </w:rPr>
        <w:t>
      1. Қоса беріліп отырған Білім беру қызметін лицензиялаудың ережесі бекітілсін. 
</w:t>
      </w:r>
      <w:r>
        <w:br/>
      </w:r>
      <w:r>
        <w:rPr>
          <w:rFonts w:ascii="Times New Roman"/>
          <w:b w:val="false"/>
          <w:i w:val="false"/>
          <w:color w:val="000000"/>
          <w:sz w:val="28"/>
        </w:rPr>
        <w:t>
      2. Қарамағында білім беру ұйымдары бар мемлекеттік органдар өздерінің бұрын қабылдаған нормативтік құқықтық кесімдерін осы қаулыға сәйкес келтірсін.
</w:t>
      </w:r>
      <w:r>
        <w:br/>
      </w:r>
      <w:r>
        <w:rPr>
          <w:rFonts w:ascii="Times New Roman"/>
          <w:b w:val="false"/>
          <w:i w:val="false"/>
          <w:color w:val="000000"/>
          <w:sz w:val="28"/>
        </w:rPr>
        <w:t>
      3. "Білім беру мекемелерінің білім беру қызметін жүргізу құқығына лицензия беру тәртібін, білім беру мекемелерін бітіргені және білім беру қызметін лицензиялау кезіндегі біліктілік талаптары туралы құжаттарды беру тәртібін бекіту туралы" Қазақстан Республикасы Үкіметінің 1996 жылғы 26 қыркүйектегі N 
</w:t>
      </w:r>
      <w:r>
        <w:rPr>
          <w:rFonts w:ascii="Times New Roman"/>
          <w:b w:val="false"/>
          <w:i w:val="false"/>
          <w:color w:val="000000"/>
          <w:sz w:val="28"/>
        </w:rPr>
        <w:t xml:space="preserve"> 1174 </w:t>
      </w:r>
      <w:r>
        <w:rPr>
          <w:rFonts w:ascii="Times New Roman"/>
          <w:b w:val="false"/>
          <w:i w:val="false"/>
          <w:color w:val="000000"/>
          <w:sz w:val="28"/>
        </w:rPr>
        <w:t>
 қаулысының (Қазақстан Республикасының ПҮАЖ-ы, 1996 ж., N 39, N 368-құжат) күші жойылды деп танылсын.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18 сәуірдегі         
</w:t>
      </w:r>
      <w:r>
        <w:br/>
      </w:r>
      <w:r>
        <w:rPr>
          <w:rFonts w:ascii="Times New Roman"/>
          <w:b w:val="false"/>
          <w:i w:val="false"/>
          <w:color w:val="000000"/>
          <w:sz w:val="28"/>
        </w:rPr>
        <w:t>
N 596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қызметін лицензиялаудың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тұлғалардың білім беру қызметі Қазақстан Республикасының заңдарына сәйкес ведомстволық бағыныстылығы мен меншік нысандарына қарамастан лицензиялануға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Мектепке дейінгі және мектептен тыс ұйымдардың, жалпы бастауыш, жалпы негізгі, жалпы орта, кәсіптік бастауыш, кәсіптік орта, кәсіптік жоғары және жоғары оқу орнынан кейінгі кәсіптік білім беретін білім беру ұйымдарының білім беру қызметі лицензиялануға тиіс. 
</w:t>
      </w:r>
      <w:r>
        <w:br/>
      </w:r>
      <w:r>
        <w:rPr>
          <w:rFonts w:ascii="Times New Roman"/>
          <w:b w:val="false"/>
          <w:i w:val="false"/>
          <w:color w:val="000000"/>
          <w:sz w:val="28"/>
        </w:rPr>
        <w:t>
      3. Білім беру ұйымының білім беру қызметін жүргізу құқығы оған лицензия (рұқсат) берілген күннен басталады және заңдарда белгіленген тәртіппен ол қайтарып алынған немесе жарамсыз деп танылған сәттен бастап тоқтатылады. 
</w:t>
      </w:r>
      <w:r>
        <w:br/>
      </w:r>
      <w:r>
        <w:rPr>
          <w:rFonts w:ascii="Times New Roman"/>
          <w:b w:val="false"/>
          <w:i w:val="false"/>
          <w:color w:val="000000"/>
          <w:sz w:val="28"/>
        </w:rPr>
        <w:t>
      4. Бiлiм беру қызметiн жүргiзу құқығына лицензияны:
</w:t>
      </w:r>
      <w:r>
        <w:br/>
      </w:r>
      <w:r>
        <w:rPr>
          <w:rFonts w:ascii="Times New Roman"/>
          <w:b w:val="false"/>
          <w:i w:val="false"/>
          <w:color w:val="000000"/>
          <w:sz w:val="28"/>
        </w:rPr>
        <w:t>
      1) жалпы бастауыш, жалпы негiзгi немесе жалпы орта бiлiмнiң (арнаулы және мамандандырылған бiлiм беру бағдарламаларын және спорт бойынша балалар мен жасөспiрiмдерге арналған қосымша бiлiм беру бағдарламаларын қоспағанда) негiзгi және қосымша бiлiм беру бағдарламаларын iске асыратын заңды тұлғаларға, сондай-ақ мектепке дейiнгi және мектептен тыс ұйымдарға - ауданның (облыстық маңызы бар қаланың) жергiлiктi атқарушы органы (лицензиар);
</w:t>
      </w:r>
      <w:r>
        <w:br/>
      </w:r>
      <w:r>
        <w:rPr>
          <w:rFonts w:ascii="Times New Roman"/>
          <w:b w:val="false"/>
          <w:i w:val="false"/>
          <w:color w:val="000000"/>
          <w:sz w:val="28"/>
        </w:rPr>
        <w:t>
      2) кәсiптiк бастауыш және кәсiптiк орта бiлiмнiң негiзгi және қосымша бiлiм беру бағдарламаларын, мамандандырылған және арнаулы бiлiм беру бағдарламаларын, сондай-ақ спорт жөнiндегi балалар мен жасөспiрiмдерге арналған қосымша бiлiм беру бағдарламаларын iске асыратын заңды тұлғаларға - облыстың жергiлiктi атқарушы органы (лицензиар);
</w:t>
      </w:r>
      <w:r>
        <w:br/>
      </w:r>
      <w:r>
        <w:rPr>
          <w:rFonts w:ascii="Times New Roman"/>
          <w:b w:val="false"/>
          <w:i w:val="false"/>
          <w:color w:val="000000"/>
          <w:sz w:val="28"/>
        </w:rPr>
        <w:t>
      3) жалпы бастауыш, жалпы негiзгi немесе жалпы орта, кәсiптiк бастауыш, кәсiптiк орта бiлiмнiң негiзгi және қосымша бiлiм беру бағдарламаларын, арнаулы және мамандандырылған бiлiм беру бағдарламаларын iске асыратын заңды тұлғаларға, сондай-ақ мектепке дейiнгi және мектептен тыс ұйымдарға - республикалық маңызы бар қаланың және астананың жергiлiктi атқарушы органы (лицензиар);
</w:t>
      </w:r>
      <w:r>
        <w:br/>
      </w:r>
      <w:r>
        <w:rPr>
          <w:rFonts w:ascii="Times New Roman"/>
          <w:b w:val="false"/>
          <w:i w:val="false"/>
          <w:color w:val="000000"/>
          <w:sz w:val="28"/>
        </w:rPr>
        <w:t>
      4) жоғары кәсіптiк және жоғары оқу орнынан кейiнгi кәсiптiк бiлiмнiң негiзгi және қосымша бiлiм беру бағдарламаларын, республикалық бюджет қаражаты есебiнен қаржыландырылатын мамандандырылған бiлiм беру бағдарламаларын және кәсіптiк орта бiлiмнiң бiлiм беру бағдарламаларын, дiни бiлiм беру бағдарламаларын (дiни оқу орындарына) iске асыратын, сондай-ақ халықаралық және шетелдiк заңды тұлғаларға - Қазақстан Республикасының бiлiм беру саласындағы орталық атқарушы органы (лицензиар)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Үкіметінің 2005.04.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отыз күнтiзбелiк күн өткен соң қолданысқа енгiзiледі)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Білім беру ұйымдарының филиалдары білім беру ұйымдарының құрамында лицензияланады. Филиал туралы ереже мен тіркеу құжаттары лицензиарға табыс етілуге тиіс.
</w:t>
      </w:r>
      <w:r>
        <w:br/>
      </w:r>
      <w:r>
        <w:rPr>
          <w:rFonts w:ascii="Times New Roman"/>
          <w:b w:val="false"/>
          <w:i w:val="false"/>
          <w:color w:val="000000"/>
          <w:sz w:val="28"/>
        </w:rPr>
        <w:t>
      Жоғары кәсiптiк бiлiм беру ұйымының филиалына берiлетін лицензияның қосымшаларында мемлекеттік жалпыға бiрдей мiндетті бiлiм беру стандарттарының әлеуметтiк-гуманитарлық және жаратылыстану-ғылыми пәндерi циклдарының көлемiнде кәсiптiк білім беру бағдарламаларын iске асыруды қамтамасыз ететiн оқыту мерзiмдерi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2004.12.07.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Қазақстан Республикасының аумағында құрылған халықаралық және шетелдік оқу орындары немесе олардың филиалдары Қазақстан Республикасының оқу орындары сияқты шарттармен және дәл сондай тәртіппен лицензиялануға тиіс.
</w:t>
      </w:r>
      <w:r>
        <w:br/>
      </w:r>
      <w:r>
        <w:rPr>
          <w:rFonts w:ascii="Times New Roman"/>
          <w:b w:val="false"/>
          <w:i w:val="false"/>
          <w:color w:val="000000"/>
          <w:sz w:val="28"/>
        </w:rPr>
        <w:t>
      6-1. Қысқа мерзiмдi курстар, тағылымдамалар нысанындағы және мемлекеттiк қорытынды аттестаттаумен және мемлекеттiк үлгiдегi бiлiмi және (немесе) біліктілігі туралы құжаттар берумен аяқталмайтын басқа да оқыту түрлерiнің бiлiм беру қызметi лицензиялауға жатпайды.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Үкіметінің 2004.12.07.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берудің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ұйымдары білім беру қызметін жүргізу құқығына лицензия алу үшін лицензиарға мына құжаттарды:
</w:t>
      </w:r>
      <w:r>
        <w:br/>
      </w:r>
      <w:r>
        <w:rPr>
          <w:rFonts w:ascii="Times New Roman"/>
          <w:b w:val="false"/>
          <w:i w:val="false"/>
          <w:color w:val="000000"/>
          <w:sz w:val="28"/>
        </w:rPr>
        <w:t>
     1) нысанын Қазақстан Республикасының Үкіметі бекітетін, белгіленген үлгідегі өтінішті;
</w:t>
      </w:r>
      <w:r>
        <w:br/>
      </w:r>
      <w:r>
        <w:rPr>
          <w:rFonts w:ascii="Times New Roman"/>
          <w:b w:val="false"/>
          <w:i w:val="false"/>
          <w:color w:val="000000"/>
          <w:sz w:val="28"/>
        </w:rPr>
        <w:t>
     2) лицензиаттың біліктілік талаптарына сәйкес келетінін растайтын құжаттарды;
</w:t>
      </w:r>
      <w:r>
        <w:br/>
      </w:r>
      <w:r>
        <w:rPr>
          <w:rFonts w:ascii="Times New Roman"/>
          <w:b w:val="false"/>
          <w:i w:val="false"/>
          <w:color w:val="000000"/>
          <w:sz w:val="28"/>
        </w:rPr>
        <w:t>
     3) кәсіпкерлік қызметтің жекелеген түрлерімен айналысу құқығын алу үшін алым енгізгенін растайтын құжатты;
</w:t>
      </w:r>
      <w:r>
        <w:br/>
      </w:r>
      <w:r>
        <w:rPr>
          <w:rFonts w:ascii="Times New Roman"/>
          <w:b w:val="false"/>
          <w:i w:val="false"/>
          <w:color w:val="000000"/>
          <w:sz w:val="28"/>
        </w:rPr>
        <w:t>
     4) мемлекеттік тіркеу туралы куәліктің көшірмесін;
</w:t>
      </w:r>
      <w:r>
        <w:br/>
      </w:r>
      <w:r>
        <w:rPr>
          <w:rFonts w:ascii="Times New Roman"/>
          <w:b w:val="false"/>
          <w:i w:val="false"/>
          <w:color w:val="000000"/>
          <w:sz w:val="28"/>
        </w:rPr>
        <w:t>
     5) жұмыс бабындағы оқу жоспарларын;
</w:t>
      </w:r>
      <w:r>
        <w:br/>
      </w:r>
      <w:r>
        <w:rPr>
          <w:rFonts w:ascii="Times New Roman"/>
          <w:b w:val="false"/>
          <w:i w:val="false"/>
          <w:color w:val="000000"/>
          <w:sz w:val="28"/>
        </w:rPr>
        <w:t>
     6) штаттағы оқытушылардың бар екенін растайтын құжатты; &lt;*&gt;
</w:t>
      </w:r>
      <w:r>
        <w:br/>
      </w:r>
      <w:r>
        <w:rPr>
          <w:rFonts w:ascii="Times New Roman"/>
          <w:b w:val="false"/>
          <w:i w:val="false"/>
          <w:color w:val="000000"/>
          <w:sz w:val="28"/>
        </w:rPr>
        <w:t>
     7) меншiк оқу-материалдық базасының бар екендігін растайтын құжаттарды тапсырады. &lt;*&gt;
</w:t>
      </w:r>
      <w:r>
        <w:br/>
      </w:r>
      <w:r>
        <w:rPr>
          <w:rFonts w:ascii="Times New Roman"/>
          <w:b w:val="false"/>
          <w:i w:val="false"/>
          <w:color w:val="000000"/>
          <w:sz w:val="28"/>
        </w:rPr>
        <w:t>
     Лицензия құжаттар тапсырылған күннен бастап екі айлық мерзімнен кешіктірілмей беріледі.
</w:t>
      </w:r>
      <w:r>
        <w:br/>
      </w:r>
      <w:r>
        <w:rPr>
          <w:rFonts w:ascii="Times New Roman"/>
          <w:b w:val="false"/>
          <w:i w:val="false"/>
          <w:color w:val="000000"/>
          <w:sz w:val="28"/>
        </w:rPr>
        <w:t>
     Лицензия беруден бас тартылған жағдайда лицензия беру үшін белгіленген мерзімде, өтініш иесіне жазбаша түрде дәлелді жауап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2004.12.07.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Лицензия беру, оны қайтарып алу немесе оның қолданылуын тоқтата тұру мәселелерін алқалы және жариялы түрде қарау үшін, лицензиар консультативтiк-кеңесші орган құрады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Үкіметінің 2005.09.29.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Лицензиар білім беру ұйымының өтінішін қарау процесінде, консультативтік-кеңесші органның ұсынымы болған кезде білім беру қызметін жүзеге асыру үшін қажетті жағдайларды тексеру мақсатында, білім беру ұйымы орналасқан жерге барып, сараптама жүргізедi.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2005.09.29.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Лицензия беру не оны беруден бас тарту туралы шешім құжаттардың иесі ұсынған өтініш, сондай-ақ егер тексеру жүргізілген болса, оның нәтижелері зерделенгеннен кейін қабылданады. 
</w:t>
      </w:r>
      <w:r>
        <w:br/>
      </w:r>
      <w:r>
        <w:rPr>
          <w:rFonts w:ascii="Times New Roman"/>
          <w:b w:val="false"/>
          <w:i w:val="false"/>
          <w:color w:val="000000"/>
          <w:sz w:val="28"/>
        </w:rPr>
        <w:t>
      11. Егер лицензия белгіленген мерзімде берілмесе немесе өтініш иесі бар тартуды негізсіз деп таныса, онда ол бір айлық мерзімде осы әрекеттерге сот тәртібімен шағымдануға құқылы. 
</w:t>
      </w:r>
      <w:r>
        <w:br/>
      </w:r>
      <w:r>
        <w:rPr>
          <w:rFonts w:ascii="Times New Roman"/>
          <w:b w:val="false"/>
          <w:i w:val="false"/>
          <w:color w:val="000000"/>
          <w:sz w:val="28"/>
        </w:rPr>
        <w:t>
      12. Лицензия беруден мынадай негіздер бойынша: 
</w:t>
      </w:r>
      <w:r>
        <w:br/>
      </w:r>
      <w:r>
        <w:rPr>
          <w:rFonts w:ascii="Times New Roman"/>
          <w:b w:val="false"/>
          <w:i w:val="false"/>
          <w:color w:val="000000"/>
          <w:sz w:val="28"/>
        </w:rPr>
        <w:t>
      1) білім беру ұйымының осы тұрпаты мен түрі үшін нақты мамандықтар бойынша білім беру қызметін жүзеге асыруға Қазақстан Республикасының заң актілерімен тыйым салынса; 
</w:t>
      </w:r>
      <w:r>
        <w:br/>
      </w:r>
      <w:r>
        <w:rPr>
          <w:rFonts w:ascii="Times New Roman"/>
          <w:b w:val="false"/>
          <w:i w:val="false"/>
          <w:color w:val="000000"/>
          <w:sz w:val="28"/>
        </w:rPr>
        <w:t>
      2) осы Ереженің 7-тармағына сәйкес талап етілетін құжаттар түгел тапсырылмаса. Өтініш иесі аталған кедергілерді жойған кезде өтініш жалпы негізде қаралады;
</w:t>
      </w:r>
      <w:r>
        <w:br/>
      </w:r>
      <w:r>
        <w:rPr>
          <w:rFonts w:ascii="Times New Roman"/>
          <w:b w:val="false"/>
          <w:i w:val="false"/>
          <w:color w:val="000000"/>
          <w:sz w:val="28"/>
        </w:rPr>
        <w:t>
      3) кәсіпкерлік қызметтің жекелеген түрлерімен айналысу құқығы үшін алынатын алым енгізілмесе;
</w:t>
      </w:r>
      <w:r>
        <w:br/>
      </w:r>
      <w:r>
        <w:rPr>
          <w:rFonts w:ascii="Times New Roman"/>
          <w:b w:val="false"/>
          <w:i w:val="false"/>
          <w:color w:val="000000"/>
          <w:sz w:val="28"/>
        </w:rPr>
        <w:t>
      4) өтініш беруші осы Ережеде белгіленген біліктілік талаптарына сай келмесе;
</w:t>
      </w:r>
      <w:r>
        <w:br/>
      </w:r>
      <w:r>
        <w:rPr>
          <w:rFonts w:ascii="Times New Roman"/>
          <w:b w:val="false"/>
          <w:i w:val="false"/>
          <w:color w:val="000000"/>
          <w:sz w:val="28"/>
        </w:rPr>
        <w:t>
      5) өтініш иесіне қатысты оның білім беру қызметімен айналысуына тыйым салатын сот шешімі болса, бас тартылуы мүмкін.
</w:t>
      </w:r>
      <w:r>
        <w:br/>
      </w:r>
      <w:r>
        <w:rPr>
          <w:rFonts w:ascii="Times New Roman"/>
          <w:b w:val="false"/>
          <w:i w:val="false"/>
          <w:color w:val="000000"/>
          <w:sz w:val="28"/>
        </w:rPr>
        <w:t>
      13. Білім беру қызметімен тиісті лицензиясыз айналысу заңдармен белгіленген жауапкершілікке әкеп соғады.
</w:t>
      </w:r>
      <w:r>
        <w:br/>
      </w:r>
      <w:r>
        <w:rPr>
          <w:rFonts w:ascii="Times New Roman"/>
          <w:b w:val="false"/>
          <w:i w:val="false"/>
          <w:color w:val="000000"/>
          <w:sz w:val="28"/>
        </w:rPr>
        <w:t>
      14. Білім беру ұйымының білім беру қызметімен лицензиясыз айналысудан алған табысы, заң актілерінде белгіленген жағдайлардан басқа кезде мемлекеттік бюджетке алынып қойылуы тиіс.
</w:t>
      </w:r>
      <w:r>
        <w:br/>
      </w:r>
      <w:r>
        <w:rPr>
          <w:rFonts w:ascii="Times New Roman"/>
          <w:b w:val="false"/>
          <w:i w:val="false"/>
          <w:color w:val="000000"/>
          <w:sz w:val="28"/>
        </w:rPr>
        <w:t>
      15. Лицензияларды есепке алуды, сондай-ақ лицензиялық ережелердің сақталуын бақылауды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Білім беру қызметіне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Мектепке дейінгі ұйымдардың қызметіне:
</w:t>
      </w:r>
      <w:r>
        <w:br/>
      </w:r>
      <w:r>
        <w:rPr>
          <w:rFonts w:ascii="Times New Roman"/>
          <w:b w:val="false"/>
          <w:i w:val="false"/>
          <w:color w:val="000000"/>
          <w:sz w:val="28"/>
        </w:rPr>
        <w:t>
      1) мектепке дейінгі ұйымдарға қабылдауды тәрбиеленушілердің жас шамасына және санитарлық нормалар мен ережелерге орай топтың толымдылығына сәйкес жүзеге асыруы; 
</w:t>
      </w:r>
      <w:r>
        <w:br/>
      </w:r>
      <w:r>
        <w:rPr>
          <w:rFonts w:ascii="Times New Roman"/>
          <w:b w:val="false"/>
          <w:i w:val="false"/>
          <w:color w:val="000000"/>
          <w:sz w:val="28"/>
        </w:rPr>
        <w:t>
      2) жоғары және бірінші санаттағы тәрбиешілер үлесі - олардың жалпы санының 20 пайызынан кем болмауы; 
</w:t>
      </w:r>
      <w:r>
        <w:br/>
      </w:r>
      <w:r>
        <w:rPr>
          <w:rFonts w:ascii="Times New Roman"/>
          <w:b w:val="false"/>
          <w:i w:val="false"/>
          <w:color w:val="000000"/>
          <w:sz w:val="28"/>
        </w:rPr>
        <w:t>
      3) оқу алаңының санитарлық нормалар мен ережелерге (СНЕ) сәйкес келуі; 
</w:t>
      </w:r>
      <w:r>
        <w:br/>
      </w:r>
      <w:r>
        <w:rPr>
          <w:rFonts w:ascii="Times New Roman"/>
          <w:b w:val="false"/>
          <w:i w:val="false"/>
          <w:color w:val="000000"/>
          <w:sz w:val="28"/>
        </w:rPr>
        <w:t>
      4) тәрбиеленушілердің дене тәрбиесі, ой-өрісі жағынан және жеке өзінің дамуы үшін ойын материалы мен жабдықтарының, оқу және балалар әдебиеттерінің болуы; 
</w:t>
      </w:r>
      <w:r>
        <w:br/>
      </w:r>
      <w:r>
        <w:rPr>
          <w:rFonts w:ascii="Times New Roman"/>
          <w:b w:val="false"/>
          <w:i w:val="false"/>
          <w:color w:val="000000"/>
          <w:sz w:val="28"/>
        </w:rPr>
        <w:t>
      5) тәрбиеленушілерге медициналық қызмет көрсету мен оларды тамақтандыру мүмкіндігінің болуы;
</w:t>
      </w:r>
      <w:r>
        <w:br/>
      </w:r>
      <w:r>
        <w:rPr>
          <w:rFonts w:ascii="Times New Roman"/>
          <w:b w:val="false"/>
          <w:i w:val="false"/>
          <w:color w:val="000000"/>
          <w:sz w:val="28"/>
        </w:rPr>
        <w:t>
      6)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Жалпы бастауыш білім беретін білім беру ұйымдарының қызметіне: 
</w:t>
      </w:r>
      <w:r>
        <w:br/>
      </w:r>
      <w:r>
        <w:rPr>
          <w:rFonts w:ascii="Times New Roman"/>
          <w:b w:val="false"/>
          <w:i w:val="false"/>
          <w:color w:val="000000"/>
          <w:sz w:val="28"/>
        </w:rPr>
        <w:t>
      1) жоғары және бірінші санаттағы мұғалімдер үлесі - олардың жалпы санының 20 пайызынан кем болмау; 
</w:t>
      </w:r>
      <w:r>
        <w:br/>
      </w:r>
      <w:r>
        <w:rPr>
          <w:rFonts w:ascii="Times New Roman"/>
          <w:b w:val="false"/>
          <w:i w:val="false"/>
          <w:color w:val="000000"/>
          <w:sz w:val="28"/>
        </w:rPr>
        <w:t>
      2) сыныптар толымдылығы мен оқу алаңының санитарлық нормалар мен ережелерге (СНЕ) сәйкес келуі; 
</w:t>
      </w:r>
      <w:r>
        <w:br/>
      </w:r>
      <w:r>
        <w:rPr>
          <w:rFonts w:ascii="Times New Roman"/>
          <w:b w:val="false"/>
          <w:i w:val="false"/>
          <w:color w:val="000000"/>
          <w:sz w:val="28"/>
        </w:rPr>
        <w:t>
      3) оқу және оқу-әдістемелік әдебиеттер қорының мөлшері - оқушылар құрамына шаққанда бір оқушыға толық оқу цикліне кемінде 15 басылымнан келуі; 
</w:t>
      </w:r>
      <w:r>
        <w:br/>
      </w:r>
      <w:r>
        <w:rPr>
          <w:rFonts w:ascii="Times New Roman"/>
          <w:b w:val="false"/>
          <w:i w:val="false"/>
          <w:color w:val="000000"/>
          <w:sz w:val="28"/>
        </w:rPr>
        <w:t>
      4) білім алушыларға медициналық қызмет көрсету және оларды тамақтандыру мүмкіндігінің болуы;
</w:t>
      </w:r>
      <w:r>
        <w:br/>
      </w:r>
      <w:r>
        <w:rPr>
          <w:rFonts w:ascii="Times New Roman"/>
          <w:b w:val="false"/>
          <w:i w:val="false"/>
          <w:color w:val="000000"/>
          <w:sz w:val="28"/>
        </w:rPr>
        <w:t>
      5)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Жалпы негізгі білім беретін білім беру ұйымдарының қызметіне: 
</w:t>
      </w:r>
      <w:r>
        <w:br/>
      </w:r>
      <w:r>
        <w:rPr>
          <w:rFonts w:ascii="Times New Roman"/>
          <w:b w:val="false"/>
          <w:i w:val="false"/>
          <w:color w:val="000000"/>
          <w:sz w:val="28"/>
        </w:rPr>
        <w:t>
      1) жоғары және бірінші санаттағы мұғалімдер үлесі - олардың жалпы санының 30 пайызынан кем болмауы; 
</w:t>
      </w:r>
      <w:r>
        <w:br/>
      </w:r>
      <w:r>
        <w:rPr>
          <w:rFonts w:ascii="Times New Roman"/>
          <w:b w:val="false"/>
          <w:i w:val="false"/>
          <w:color w:val="000000"/>
          <w:sz w:val="28"/>
        </w:rPr>
        <w:t>
      2) сыныптар толымдылығы мен оқу алаңының санитарлық нормалар мен ережелерге (СНЕ) сәйкес келуі; 
</w:t>
      </w:r>
      <w:r>
        <w:br/>
      </w:r>
      <w:r>
        <w:rPr>
          <w:rFonts w:ascii="Times New Roman"/>
          <w:b w:val="false"/>
          <w:i w:val="false"/>
          <w:color w:val="000000"/>
          <w:sz w:val="28"/>
        </w:rPr>
        <w:t>
      3) оқу және оқу-әдістемелік әдебиеттер қорының мөлшері - оқушылар құрамына шаққанда, бір оқушыға толық оқу цикліне кемінде 15 басылымнан келуі; 
</w:t>
      </w:r>
      <w:r>
        <w:br/>
      </w:r>
      <w:r>
        <w:rPr>
          <w:rFonts w:ascii="Times New Roman"/>
          <w:b w:val="false"/>
          <w:i w:val="false"/>
          <w:color w:val="000000"/>
          <w:sz w:val="28"/>
        </w:rPr>
        <w:t>
      4) білім алушыларға медициналық қызмет көрсету және оларды тамақтандыру мүмкіндігінің болуы;
</w:t>
      </w:r>
      <w:r>
        <w:br/>
      </w:r>
      <w:r>
        <w:rPr>
          <w:rFonts w:ascii="Times New Roman"/>
          <w:b w:val="false"/>
          <w:i w:val="false"/>
          <w:color w:val="000000"/>
          <w:sz w:val="28"/>
        </w:rPr>
        <w:t>
      5)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Жалпы орта білім беретін білім беру ұйымдарының қызметіне: 
</w:t>
      </w:r>
      <w:r>
        <w:br/>
      </w:r>
      <w:r>
        <w:rPr>
          <w:rFonts w:ascii="Times New Roman"/>
          <w:b w:val="false"/>
          <w:i w:val="false"/>
          <w:color w:val="000000"/>
          <w:sz w:val="28"/>
        </w:rPr>
        <w:t>
      1) жоғары және бірінші санаттағы мұғалімдер үлесі - олардың жалпы санының 30 пайызынан кем болмауы; 
</w:t>
      </w:r>
      <w:r>
        <w:br/>
      </w:r>
      <w:r>
        <w:rPr>
          <w:rFonts w:ascii="Times New Roman"/>
          <w:b w:val="false"/>
          <w:i w:val="false"/>
          <w:color w:val="000000"/>
          <w:sz w:val="28"/>
        </w:rPr>
        <w:t>
      2) сыныптар толымдылығы мен оқу алаңының санитарлық нормалар мен ережелерге (СНЕ) сәйкес келуі; 
</w:t>
      </w:r>
      <w:r>
        <w:br/>
      </w:r>
      <w:r>
        <w:rPr>
          <w:rFonts w:ascii="Times New Roman"/>
          <w:b w:val="false"/>
          <w:i w:val="false"/>
          <w:color w:val="000000"/>
          <w:sz w:val="28"/>
        </w:rPr>
        <w:t>
      3) оқу және оқу-әдістемелік әдебиеттер қорының мөлшері - оқушылар құрамына шаққанда, бір оқушыға толық оқу цикліне кемінде 25 басылымнан келуі; 
</w:t>
      </w:r>
      <w:r>
        <w:br/>
      </w:r>
      <w:r>
        <w:rPr>
          <w:rFonts w:ascii="Times New Roman"/>
          <w:b w:val="false"/>
          <w:i w:val="false"/>
          <w:color w:val="000000"/>
          <w:sz w:val="28"/>
        </w:rPr>
        <w:t>
      4) білім алушыларға медициналық қызмет көрсету және оларды тамақтандыру мүмкіндігінің болуы;
</w:t>
      </w:r>
      <w:r>
        <w:br/>
      </w:r>
      <w:r>
        <w:rPr>
          <w:rFonts w:ascii="Times New Roman"/>
          <w:b w:val="false"/>
          <w:i w:val="false"/>
          <w:color w:val="000000"/>
          <w:sz w:val="28"/>
        </w:rPr>
        <w:t>
      5)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Мектептен тыс ұйымдардың қызметіне: 
</w:t>
      </w:r>
      <w:r>
        <w:br/>
      </w:r>
      <w:r>
        <w:rPr>
          <w:rFonts w:ascii="Times New Roman"/>
          <w:b w:val="false"/>
          <w:i w:val="false"/>
          <w:color w:val="000000"/>
          <w:sz w:val="28"/>
        </w:rPr>
        <w:t>
      1) жоғары және бірінші санаттағы педагогтардың үлесі - олардың жалпы санының 30 пайызынан кем болмауы; 
</w:t>
      </w:r>
      <w:r>
        <w:br/>
      </w:r>
      <w:r>
        <w:rPr>
          <w:rFonts w:ascii="Times New Roman"/>
          <w:b w:val="false"/>
          <w:i w:val="false"/>
          <w:color w:val="000000"/>
          <w:sz w:val="28"/>
        </w:rPr>
        <w:t>
      2) оқу алаңының санитарлық нормалар мен ережелерге (СНЕ) сәйкес келуі; 
</w:t>
      </w:r>
      <w:r>
        <w:br/>
      </w:r>
      <w:r>
        <w:rPr>
          <w:rFonts w:ascii="Times New Roman"/>
          <w:b w:val="false"/>
          <w:i w:val="false"/>
          <w:color w:val="000000"/>
          <w:sz w:val="28"/>
        </w:rPr>
        <w:t>
      3) оқу және оқу-әдістемелік әдебиеттер қорының мөлшері - оқушылар құрамына шаққанда, бір оқушыға толық оқу цикліне кемінде 15 бірлік басылымнан келуі; 
</w:t>
      </w:r>
      <w:r>
        <w:br/>
      </w:r>
      <w:r>
        <w:rPr>
          <w:rFonts w:ascii="Times New Roman"/>
          <w:b w:val="false"/>
          <w:i w:val="false"/>
          <w:color w:val="000000"/>
          <w:sz w:val="28"/>
        </w:rPr>
        <w:t>
      4) балалар жасының 6-18 жас аралығында болуы;
</w:t>
      </w:r>
      <w:r>
        <w:br/>
      </w:r>
      <w:r>
        <w:rPr>
          <w:rFonts w:ascii="Times New Roman"/>
          <w:b w:val="false"/>
          <w:i w:val="false"/>
          <w:color w:val="000000"/>
          <w:sz w:val="28"/>
        </w:rPr>
        <w:t>
      5)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Кәсіптік бастауыш білім беретін білім беру ұйымдарының қызметіне: 
</w:t>
      </w:r>
      <w:r>
        <w:br/>
      </w:r>
      <w:r>
        <w:rPr>
          <w:rFonts w:ascii="Times New Roman"/>
          <w:b w:val="false"/>
          <w:i w:val="false"/>
          <w:color w:val="000000"/>
          <w:sz w:val="28"/>
        </w:rPr>
        <w:t>
      1) штаттағы оқытушылар үлесі - олардың жалпы санының 70 пайызынан кем болмауы; 
</w:t>
      </w:r>
      <w:r>
        <w:br/>
      </w:r>
      <w:r>
        <w:rPr>
          <w:rFonts w:ascii="Times New Roman"/>
          <w:b w:val="false"/>
          <w:i w:val="false"/>
          <w:color w:val="000000"/>
          <w:sz w:val="28"/>
        </w:rPr>
        <w:t>
      2) жоғары және бірінші санаттағы оқытушылар үлесі - олардың жалпы санының 30 пайызынан кем болмауы; 
</w:t>
      </w:r>
      <w:r>
        <w:br/>
      </w:r>
      <w:r>
        <w:rPr>
          <w:rFonts w:ascii="Times New Roman"/>
          <w:b w:val="false"/>
          <w:i w:val="false"/>
          <w:color w:val="000000"/>
          <w:sz w:val="28"/>
        </w:rPr>
        <w:t>
      3) топтардың толымдылығы мен оқу алаңының санитарлық нормалар мен ережелерге (СНЕ) сәйкес келуі; 
</w:t>
      </w:r>
      <w:r>
        <w:br/>
      </w:r>
      <w:r>
        <w:rPr>
          <w:rFonts w:ascii="Times New Roman"/>
          <w:b w:val="false"/>
          <w:i w:val="false"/>
          <w:color w:val="000000"/>
          <w:sz w:val="28"/>
        </w:rPr>
        <w:t>
      4) оқу және оқу-әдістемелік әдебиеттер қорының мөлшері - оқушылар құрамына шаққанда, бір оқушыға толық оқу цикліне кемінде 25 басылымнан келуі; 
</w:t>
      </w:r>
      <w:r>
        <w:br/>
      </w:r>
      <w:r>
        <w:rPr>
          <w:rFonts w:ascii="Times New Roman"/>
          <w:b w:val="false"/>
          <w:i w:val="false"/>
          <w:color w:val="000000"/>
          <w:sz w:val="28"/>
        </w:rPr>
        <w:t>
      5) тиісті мамандық бойынша мемлекеттік жалпыға бірдей міндетті білім стандартының талаптарын орындау үшін қажетті жағдайларды қамтамасыз ететін оқытудың арнаулы базасы мен техникалық құралдарының болуы; 
</w:t>
      </w:r>
      <w:r>
        <w:br/>
      </w:r>
      <w:r>
        <w:rPr>
          <w:rFonts w:ascii="Times New Roman"/>
          <w:b w:val="false"/>
          <w:i w:val="false"/>
          <w:color w:val="000000"/>
          <w:sz w:val="28"/>
        </w:rPr>
        <w:t>
      6) білім беру ұйымдарының практикадан өткізу базалары ретінде белгіленген ұйымдармен жасалған шарттардың болуы (шарттарда білім беру ұйымының, практикадан өткізу базалары болып табылатын ұйымдардың және білім алушылардың міндеттері анықталуы тиіс; 
</w:t>
      </w:r>
      <w:r>
        <w:br/>
      </w:r>
      <w:r>
        <w:rPr>
          <w:rFonts w:ascii="Times New Roman"/>
          <w:b w:val="false"/>
          <w:i w:val="false"/>
          <w:color w:val="000000"/>
          <w:sz w:val="28"/>
        </w:rPr>
        <w:t>
      7) білім алушыларға медициналық қызмет көрсету мен оларды тамақтандыру мүмкіндігінің болуы;
</w:t>
      </w:r>
      <w:r>
        <w:br/>
      </w:r>
      <w:r>
        <w:rPr>
          <w:rFonts w:ascii="Times New Roman"/>
          <w:b w:val="false"/>
          <w:i w:val="false"/>
          <w:color w:val="000000"/>
          <w:sz w:val="28"/>
        </w:rPr>
        <w:t>
      8)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Кәсіптік орта білім беретін білім беру ұйымдарының қызметіне: 
</w:t>
      </w:r>
      <w:r>
        <w:br/>
      </w:r>
      <w:r>
        <w:rPr>
          <w:rFonts w:ascii="Times New Roman"/>
          <w:b w:val="false"/>
          <w:i w:val="false"/>
          <w:color w:val="000000"/>
          <w:sz w:val="28"/>
        </w:rPr>
        <w:t>
      1) штаттағы оқытушылар үлесі - олардың жалпы санының 70 пайызынан кем болмауы; 
</w:t>
      </w:r>
      <w:r>
        <w:br/>
      </w:r>
      <w:r>
        <w:rPr>
          <w:rFonts w:ascii="Times New Roman"/>
          <w:b w:val="false"/>
          <w:i w:val="false"/>
          <w:color w:val="000000"/>
          <w:sz w:val="28"/>
        </w:rPr>
        <w:t>
      2) жоғары және бірінші санаттағы оқытушылар үлесі - олардың жалпы санының 40 пайызынан кем болмауы; 
</w:t>
      </w:r>
      <w:r>
        <w:br/>
      </w:r>
      <w:r>
        <w:rPr>
          <w:rFonts w:ascii="Times New Roman"/>
          <w:b w:val="false"/>
          <w:i w:val="false"/>
          <w:color w:val="000000"/>
          <w:sz w:val="28"/>
        </w:rPr>
        <w:t>
      3) топтардың толымдылығы мен оқу алаңының санитарлық нормалар мен ережелерге (СНЕ) сәйкес келуі; 
</w:t>
      </w:r>
      <w:r>
        <w:br/>
      </w:r>
      <w:r>
        <w:rPr>
          <w:rFonts w:ascii="Times New Roman"/>
          <w:b w:val="false"/>
          <w:i w:val="false"/>
          <w:color w:val="000000"/>
          <w:sz w:val="28"/>
        </w:rPr>
        <w:t>
      4) оқу және оқу-әдістемелік әдебиеттер қорының мөлшері - оқушылар құрамына шаққанда, бір оқушыға толық оқу цикліне кемінде 40 басылымнан келуі; 
</w:t>
      </w:r>
      <w:r>
        <w:br/>
      </w:r>
      <w:r>
        <w:rPr>
          <w:rFonts w:ascii="Times New Roman"/>
          <w:b w:val="false"/>
          <w:i w:val="false"/>
          <w:color w:val="000000"/>
          <w:sz w:val="28"/>
        </w:rPr>
        <w:t>
      5) тиісті мамандық бойынша мемлекеттік жалпыға бірдей міндетті білім стандартының талаптарын орындау үшін қажетті жағдайларды қамтамасыз ететін білім берудің арнаулы базасы мен техникалық құралдарының болуы; 
</w:t>
      </w:r>
      <w:r>
        <w:br/>
      </w:r>
      <w:r>
        <w:rPr>
          <w:rFonts w:ascii="Times New Roman"/>
          <w:b w:val="false"/>
          <w:i w:val="false"/>
          <w:color w:val="000000"/>
          <w:sz w:val="28"/>
        </w:rPr>
        <w:t>
      6) білім беру ұйымдарының практикадан өткізу базалары ретінде белгіленген ұйымдармен жасалған шарттардың болуы (шарттарда білім беру ұйымының, практикадан өткізу базалары болып табылатын ұйымдардың және білім алушылардың міндеттері анықталуы тиіс; 
</w:t>
      </w:r>
      <w:r>
        <w:br/>
      </w:r>
      <w:r>
        <w:rPr>
          <w:rFonts w:ascii="Times New Roman"/>
          <w:b w:val="false"/>
          <w:i w:val="false"/>
          <w:color w:val="000000"/>
          <w:sz w:val="28"/>
        </w:rPr>
        <w:t>
      7) білім алушыларға медициналық қызмет көрсету мен оларды тамақтандыру мүмкіндігінің болуы;
</w:t>
      </w:r>
      <w:r>
        <w:br/>
      </w:r>
      <w:r>
        <w:rPr>
          <w:rFonts w:ascii="Times New Roman"/>
          <w:b w:val="false"/>
          <w:i w:val="false"/>
          <w:color w:val="000000"/>
          <w:sz w:val="28"/>
        </w:rPr>
        <w:t>
      8) меншікті оқу-материалдық базасының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Бакалавр академиялық дәрежесiн тағайындай отырып, кәсіптік жоғары білім беретін білім беру ұйымдарының қызметіне: 
</w:t>
      </w:r>
      <w:r>
        <w:br/>
      </w:r>
      <w:r>
        <w:rPr>
          <w:rFonts w:ascii="Times New Roman"/>
          <w:b w:val="false"/>
          <w:i w:val="false"/>
          <w:color w:val="000000"/>
          <w:sz w:val="28"/>
        </w:rPr>
        <w:t>
      1) жоғары мектептерді, жоғары училищелерді қоса алғанда, институттарға және оларға теңдестірілген білім беру ұйымдарына: 
</w:t>
      </w:r>
      <w:r>
        <w:br/>
      </w:r>
      <w:r>
        <w:rPr>
          <w:rFonts w:ascii="Times New Roman"/>
          <w:b w:val="false"/>
          <w:i w:val="false"/>
          <w:color w:val="000000"/>
          <w:sz w:val="28"/>
        </w:rPr>
        <w:t>
      жоғары кәсіптік білімнің 6 және одан да көп мамандық бойынша білім беру бағдарламаларын іске асыруы; &lt;*&gt; 
</w:t>
      </w:r>
      <w:r>
        <w:br/>
      </w:r>
      <w:r>
        <w:rPr>
          <w:rFonts w:ascii="Times New Roman"/>
          <w:b w:val="false"/>
          <w:i w:val="false"/>
          <w:color w:val="000000"/>
          <w:sz w:val="28"/>
        </w:rPr>
        <w:t>
      ғылыми-зерттеу жұмыстарының жүргізілуі; 
</w:t>
      </w:r>
      <w:r>
        <w:br/>
      </w:r>
      <w:r>
        <w:rPr>
          <w:rFonts w:ascii="Times New Roman"/>
          <w:b w:val="false"/>
          <w:i w:val="false"/>
          <w:color w:val="000000"/>
          <w:sz w:val="28"/>
        </w:rPr>
        <w:t>
      бiр оқытушыға шаққанда студенттер құрамы өнер және мәдениет мамандықтары бойынша 4, музыка және ән-күй мамандықтары бойынша 6, шет тiлi, шетел филологиясы және аударма iсi бойынша 7, бейнелеу өнерi және сызу мамандықтары бойынша 7 адамнан артық болмауы; басқа мамандықтар үшiн күндiзгіде - 8, кешкiде - 16, сырттай оқыту нысанында - 32 адамнан артық болмауы; 
</w:t>
      </w:r>
      <w:r>
        <w:br/>
      </w:r>
      <w:r>
        <w:rPr>
          <w:rFonts w:ascii="Times New Roman"/>
          <w:b w:val="false"/>
          <w:i w:val="false"/>
          <w:color w:val="000000"/>
          <w:sz w:val="28"/>
        </w:rPr>
        <w:t>
      штаттағы оқытушылар үлесi олардың жалпы санының, оның iшiнде әрбiр даярлық бейiнi бойынша 45 пайызынан кем болмауы; 
</w:t>
      </w:r>
      <w:r>
        <w:br/>
      </w:r>
      <w:r>
        <w:rPr>
          <w:rFonts w:ascii="Times New Roman"/>
          <w:b w:val="false"/>
          <w:i w:val="false"/>
          <w:color w:val="000000"/>
          <w:sz w:val="28"/>
        </w:rPr>
        <w:t>
      ғылыми дәрежесi мен ғылыми атағы бар оқытушылар үлесi штаттағы оқытушылар санының, оның iшiнде әрбiр даярлық бейiнi бойынша - 30 пайызынан кем болмауы; 
</w:t>
      </w:r>
      <w:r>
        <w:br/>
      </w:r>
      <w:r>
        <w:rPr>
          <w:rFonts w:ascii="Times New Roman"/>
          <w:b w:val="false"/>
          <w:i w:val="false"/>
          <w:color w:val="000000"/>
          <w:sz w:val="28"/>
        </w:rPr>
        <w:t>
      оқу процесiнде инновациялық ақпараттық және бiлiм беру технологияларын пайдалану;
</w:t>
      </w:r>
      <w:r>
        <w:br/>
      </w:r>
      <w:r>
        <w:rPr>
          <w:rFonts w:ascii="Times New Roman"/>
          <w:b w:val="false"/>
          <w:i w:val="false"/>
          <w:color w:val="000000"/>
          <w:sz w:val="28"/>
        </w:rPr>
        <w:t>
      бiлiм алушылар контингентiн және оқу құнын негiзге ала отырып анықталатын, бiрақ мемлекеттiк бiлiм беру тапсырысы бойынша анықталатын мөлшерден кем емес, бiлiм алу үшiн жағдайларды қамтамасыз ететiн меншiктi, шаруашылық жүргiзу немесе жедел басқару құқығында тиесiлi материалдық-қаржылық активтерiнiң болуы; 
</w:t>
      </w:r>
      <w:r>
        <w:br/>
      </w:r>
      <w:r>
        <w:rPr>
          <w:rFonts w:ascii="Times New Roman"/>
          <w:b w:val="false"/>
          <w:i w:val="false"/>
          <w:color w:val="000000"/>
          <w:sz w:val="28"/>
        </w:rPr>
        <w:t>
      студенттiң бiр жылғы оқуына жоспарлы ең аз шығыстар Қазақстан Республикасы Үкiметiнiң тиiстi оқу жылына кәсiптiк жоғары бiлiмдi мамандар даярлауға арналған мемлекеттiк тапсырысты бекіту жөнiндегi қаулысымен көзделген шығыстар деңгейiне сәйкес болуы тиiс; 
</w:t>
      </w:r>
      <w:r>
        <w:br/>
      </w:r>
      <w:r>
        <w:rPr>
          <w:rFonts w:ascii="Times New Roman"/>
          <w:b w:val="false"/>
          <w:i w:val="false"/>
          <w:color w:val="000000"/>
          <w:sz w:val="28"/>
        </w:rPr>
        <w:t>
      оқу, оқу-әдістемелік және ғылыми әдебиеттер қорының мөлшері - студенттердің келтірілген құрамына шаққанда, бір білім алушыға толық оқу цикліне кемінде 100 басылымнан келуі;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Электрондық және магниттiк тасымалдаушылардағы оқу-әдiстемелiк әдебиетпен қамтамасыз етiлуi мамандықтың оқу жоспарындағы пәндердiң 10 пайызынан кем болмауы; 
</w:t>
      </w:r>
      <w:r>
        <w:br/>
      </w:r>
      <w:r>
        <w:rPr>
          <w:rFonts w:ascii="Times New Roman"/>
          <w:b w:val="false"/>
          <w:i w:val="false"/>
          <w:color w:val="000000"/>
          <w:sz w:val="28"/>
        </w:rPr>
        <w:t>
      меншiктi, шаруашылық жүргiзу немесе жедел басқару құқығында тиесiлi дәрісханалық және зертханалық базалардың, оқу кабинеттерінің, шеберханалар мен басқа да үй-жайлардың күндізгі нысанда оқитын бір білім алушыға келетін жалпы алаңының, оқу сабақтарының ауысымдылығын ескергенде, қолданылып жүрген санитарлық нормалар мен ережелерге сәйкес келуі, мемлекеттік жалпыға бірдей міндетті білім стандарттарында көзделген оқу жоспарлары мен бағдарламаларының орындалуын қамтамасыз ету мүмкіндігі; 
</w:t>
      </w:r>
      <w:r>
        <w:br/>
      </w:r>
      <w:r>
        <w:rPr>
          <w:rFonts w:ascii="Times New Roman"/>
          <w:b w:val="false"/>
          <w:i w:val="false"/>
          <w:color w:val="000000"/>
          <w:sz w:val="28"/>
        </w:rPr>
        <w:t>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практикадан өткізу базалары ретінде белгіленген ұйымдармен жасалған шарттардың болуы (шарттарда білім беру ұйымының, практикадан өткізу базалары болып табылатын ұйымдардың және білім алушылардың міндеттері анықталуы тиіс); 
</w:t>
      </w:r>
      <w:r>
        <w:br/>
      </w:r>
      <w:r>
        <w:rPr>
          <w:rFonts w:ascii="Times New Roman"/>
          <w:b w:val="false"/>
          <w:i w:val="false"/>
          <w:color w:val="000000"/>
          <w:sz w:val="28"/>
        </w:rPr>
        <w:t>
      білім алушыларға медициналық қызмет көрсету мен оларды тамақтандыру мүмкіндігінің болуы; 
</w:t>
      </w:r>
      <w:r>
        <w:br/>
      </w:r>
      <w:r>
        <w:rPr>
          <w:rFonts w:ascii="Times New Roman"/>
          <w:b w:val="false"/>
          <w:i w:val="false"/>
          <w:color w:val="000000"/>
          <w:sz w:val="28"/>
        </w:rPr>
        <w:t>
      2) консерваторияларды қоса алғанда, академияларға және оларға теңдестірілген білім беру ұйымдарына; 
</w:t>
      </w:r>
      <w:r>
        <w:br/>
      </w:r>
      <w:r>
        <w:rPr>
          <w:rFonts w:ascii="Times New Roman"/>
          <w:b w:val="false"/>
          <w:i w:val="false"/>
          <w:color w:val="000000"/>
          <w:sz w:val="28"/>
        </w:rPr>
        <w:t>
      жоғары кәсіптік білімнің білім беру бағдарламаларын іске асыратын жоғары оқу орнының 3 және одан да көп мамандық бойынша мамандануы; 
</w:t>
      </w:r>
      <w:r>
        <w:br/>
      </w:r>
      <w:r>
        <w:rPr>
          <w:rFonts w:ascii="Times New Roman"/>
          <w:b w:val="false"/>
          <w:i w:val="false"/>
          <w:color w:val="000000"/>
          <w:sz w:val="28"/>
        </w:rPr>
        <w:t>
      іргелі және қолданбалы ғылыми зерттеулердің орындалуы; 
</w:t>
      </w:r>
      <w:r>
        <w:br/>
      </w:r>
      <w:r>
        <w:rPr>
          <w:rFonts w:ascii="Times New Roman"/>
          <w:b w:val="false"/>
          <w:i w:val="false"/>
          <w:color w:val="000000"/>
          <w:sz w:val="28"/>
        </w:rPr>
        <w:t>
      бiр оқытушыға шаққанда студенттер құрамы өнер және мәдениет мамандықтары бойынша 4, музыка және ән-күй мамандықтары бойынша 6, шет тiлi, шетел филологиясы және аударма iсi бойынша 7, бейнелеу өнерi және сызу мамандықтары бойынша 7 адамнан артық болмауы; басқа мамандықтар үшiн күндiзгiде - 8, кешкiде - 16, сырттай оқыту нысанында - 32 адамнан артық болмауы; 
</w:t>
      </w:r>
      <w:r>
        <w:br/>
      </w:r>
      <w:r>
        <w:rPr>
          <w:rFonts w:ascii="Times New Roman"/>
          <w:b w:val="false"/>
          <w:i w:val="false"/>
          <w:color w:val="000000"/>
          <w:sz w:val="28"/>
        </w:rPr>
        <w:t>
      штаттағы оқытушылар үлесi олардың жалпы санының, оның iшiнде әрбiр даярлық бейiнi бойынша - 55 пайызынан кем болмауы; 
</w:t>
      </w:r>
      <w:r>
        <w:br/>
      </w:r>
      <w:r>
        <w:rPr>
          <w:rFonts w:ascii="Times New Roman"/>
          <w:b w:val="false"/>
          <w:i w:val="false"/>
          <w:color w:val="000000"/>
          <w:sz w:val="28"/>
        </w:rPr>
        <w:t>
      ғылыми дәрежесi мен ғылыми атағы бар оқытушылар үлесi штаттағы оқытушылар санының, оның iшiнде әрбiр даярлық бейiнi бойынша - 35 пайызынан кем болмауы;
</w:t>
      </w:r>
      <w:r>
        <w:br/>
      </w:r>
      <w:r>
        <w:rPr>
          <w:rFonts w:ascii="Times New Roman"/>
          <w:b w:val="false"/>
          <w:i w:val="false"/>
          <w:color w:val="000000"/>
          <w:sz w:val="28"/>
        </w:rPr>
        <w:t>
      оқу процесiнде инновациялық ақпараттық және бiлiм беру технологияларын пайдалану; 
</w:t>
      </w:r>
      <w:r>
        <w:br/>
      </w:r>
      <w:r>
        <w:rPr>
          <w:rFonts w:ascii="Times New Roman"/>
          <w:b w:val="false"/>
          <w:i w:val="false"/>
          <w:color w:val="000000"/>
          <w:sz w:val="28"/>
        </w:rPr>
        <w:t>
      бiлiм алушылар контингентiн және оқу құнын негiзге ала отырып анықталатын, бiрақ мемлекеттiк бiлiм беру тапсырысы бойынша анықталатын мөлшерден кем емес, бiлiм алу үшiн жағдайларды қамтамасыз ететiн меншiктi, шаруашылық жүргiзу немесе жедел басқару құқығында тиесiлi материалдық-қаржылық активтерiнiң болуы; &lt;*&gt; 
</w:t>
      </w:r>
      <w:r>
        <w:br/>
      </w:r>
      <w:r>
        <w:rPr>
          <w:rFonts w:ascii="Times New Roman"/>
          <w:b w:val="false"/>
          <w:i w:val="false"/>
          <w:color w:val="000000"/>
          <w:sz w:val="28"/>
        </w:rPr>
        <w:t>
      студенттiң бiр жылғы оқуына жоспарлы ең аз шығыстар Қазақстан Республикасы Үкiметiнiң тиiстi оқу жылына кәсiптiк жоғары бiлiмдi мамандар даярлауға арналған мемлекеттiк тапсырысты бекіту жөнiндегi қаулысымен көзделген шығыстар деңгейiне сәйкес болуы тиiс; &lt;*&gt; 
</w:t>
      </w:r>
      <w:r>
        <w:br/>
      </w:r>
      <w:r>
        <w:rPr>
          <w:rFonts w:ascii="Times New Roman"/>
          <w:b w:val="false"/>
          <w:i w:val="false"/>
          <w:color w:val="000000"/>
          <w:sz w:val="28"/>
        </w:rPr>
        <w:t>
      оқу, оқу-әдістемелік және ғылыми әдебиеттер қорының мөлшері - студенттердің келтірілген құрамына шаққанда, бір білім алушыға толық оқу цикліне кемінде 120 басылымнан келуі;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Электрондық және магниттiк тасымалдаушылардағы оқу-әдiстемелiк әдебиетпен қамтамасыз етiлуi мамандықтың оқу жоспарындағы пәндердiң 15 пайызынан кем болмауы; 
</w:t>
      </w:r>
      <w:r>
        <w:br/>
      </w:r>
      <w:r>
        <w:rPr>
          <w:rFonts w:ascii="Times New Roman"/>
          <w:b w:val="false"/>
          <w:i w:val="false"/>
          <w:color w:val="000000"/>
          <w:sz w:val="28"/>
        </w:rPr>
        <w:t>
      меншік, шаруашылық жүргізу немесе жедел басқару құқығында тиесiлі дәрісханалық және зертханалық базалардың, оқу кабинеттерінің, шеберханалар мен басқа да үй-жайлардың күндізгі нысанда оқитын бір білім алушыға келетін жалпы алаңының, оқу сабақтарының ауысымдылығын ескергенде, қолданылып жүрген санитарлық нормалар мен ережелерге сәйкес келуі, мемлекеттік жалпыға бірдей міндетті білім стандарттарында көзделген оқу жоспарлары мен бағдарламаларының орындалуын қамтамасыз ету мүмкіндігі; &lt;*&gt; 
</w:t>
      </w:r>
      <w:r>
        <w:br/>
      </w:r>
      <w:r>
        <w:rPr>
          <w:rFonts w:ascii="Times New Roman"/>
          <w:b w:val="false"/>
          <w:i w:val="false"/>
          <w:color w:val="000000"/>
          <w:sz w:val="28"/>
        </w:rPr>
        <w:t>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білім беру ұйымдарының практикадан өткізу базалары ретінде белгіленген ұйымдармен жасалған шарттардың болуы (шарттарда білім беру ұйымының, практикадан өткізу базалары болып табылатын ұйымдардың және білім алушылардың міндеттері анықталуы тиіс); 
</w:t>
      </w:r>
      <w:r>
        <w:br/>
      </w:r>
      <w:r>
        <w:rPr>
          <w:rFonts w:ascii="Times New Roman"/>
          <w:b w:val="false"/>
          <w:i w:val="false"/>
          <w:color w:val="000000"/>
          <w:sz w:val="28"/>
        </w:rPr>
        <w:t>
      білім алушыларға медициналық қызмет көрсету мен оларды тамақтандыру мүмкіндігінің болуы; 
</w:t>
      </w:r>
      <w:r>
        <w:br/>
      </w:r>
      <w:r>
        <w:rPr>
          <w:rFonts w:ascii="Times New Roman"/>
          <w:b w:val="false"/>
          <w:i w:val="false"/>
          <w:color w:val="000000"/>
          <w:sz w:val="28"/>
        </w:rPr>
        <w:t>
      3) университеттерге: 
</w:t>
      </w:r>
      <w:r>
        <w:br/>
      </w:r>
      <w:r>
        <w:rPr>
          <w:rFonts w:ascii="Times New Roman"/>
          <w:b w:val="false"/>
          <w:i w:val="false"/>
          <w:color w:val="000000"/>
          <w:sz w:val="28"/>
        </w:rPr>
        <w:t>
      жоғары кәсіптік білімнің 12 және одан да көп мамандық бойынша білім беру бағдарламаларын іске асыратын жоғары оқу орнының көп салалығы; 
</w:t>
      </w:r>
      <w:r>
        <w:br/>
      </w:r>
      <w:r>
        <w:rPr>
          <w:rFonts w:ascii="Times New Roman"/>
          <w:b w:val="false"/>
          <w:i w:val="false"/>
          <w:color w:val="000000"/>
          <w:sz w:val="28"/>
        </w:rPr>
        <w:t>
      іргелі және қолданбалы ғылыми зерттеулердің жүргізілуі; 
</w:t>
      </w:r>
      <w:r>
        <w:br/>
      </w:r>
      <w:r>
        <w:rPr>
          <w:rFonts w:ascii="Times New Roman"/>
          <w:b w:val="false"/>
          <w:i w:val="false"/>
          <w:color w:val="000000"/>
          <w:sz w:val="28"/>
        </w:rPr>
        <w:t>
      бiр оқытушыға шаққанда студенттер құрамы өнер және мәдениет мамандықтары бойынша 4, музыка және ән-күй мамандықтары бойынша 6, шет тiлi, шетел филологиясы және аударма iсi бойынша 7, бейнелеу өнерi және сызу мамандықтары бойынша 7 адамнан артық болмауы; басқа мамандықтар үшiн күндiзгiде - 8, кешкiде - 16, сырттай оқыту нысанында - 32 адамнан артық болмауы; &lt;*&gt; 
</w:t>
      </w:r>
      <w:r>
        <w:br/>
      </w:r>
      <w:r>
        <w:rPr>
          <w:rFonts w:ascii="Times New Roman"/>
          <w:b w:val="false"/>
          <w:i w:val="false"/>
          <w:color w:val="000000"/>
          <w:sz w:val="28"/>
        </w:rPr>
        <w:t>
      штаттағы оқытушылар үлесi олардың жалпы санының, оның iшiнде әрбiр даярлық бейiнi бойынша - 65 пайызынан кем болмауы; &lt;*&gt; 
</w:t>
      </w:r>
      <w:r>
        <w:br/>
      </w:r>
      <w:r>
        <w:rPr>
          <w:rFonts w:ascii="Times New Roman"/>
          <w:b w:val="false"/>
          <w:i w:val="false"/>
          <w:color w:val="000000"/>
          <w:sz w:val="28"/>
        </w:rPr>
        <w:t>
      ғылыми дәрежесi мен ғылыми атағы бар оқытушылар үлесi штаттағы оқытушылар санының, оның iшiнде әрбiр даярлық бейiнi бойынша - 40 пайызынан кем болмауы; &lt;*&gt; 
</w:t>
      </w:r>
      <w:r>
        <w:br/>
      </w:r>
      <w:r>
        <w:rPr>
          <w:rFonts w:ascii="Times New Roman"/>
          <w:b w:val="false"/>
          <w:i w:val="false"/>
          <w:color w:val="000000"/>
          <w:sz w:val="28"/>
        </w:rPr>
        <w:t>
      оқу процесiнде инновациялық ақпараттық және бiлiм беру төхнологияларын пайдалану;
</w:t>
      </w:r>
      <w:r>
        <w:br/>
      </w:r>
      <w:r>
        <w:rPr>
          <w:rFonts w:ascii="Times New Roman"/>
          <w:b w:val="false"/>
          <w:i w:val="false"/>
          <w:color w:val="000000"/>
          <w:sz w:val="28"/>
        </w:rPr>
        <w:t>
      бiлiм алушылар контингентiн және оқу құнын негiзге ала отырып анықталатын, бiрақ мемлекеттiк бiлiм беру тапсырысы бойынша анықталатын мөлшерден кем емес, бiлiм алу үшiн жағдайларды қамтамасыз ететiн меншiктi, шаруашылық жүргiзу немесе жедел басқару құқығында тиесiлi материалдық-қаржылық активтерiнiң болуы; &lt;*&gt;      
</w:t>
      </w:r>
      <w:r>
        <w:br/>
      </w:r>
      <w:r>
        <w:rPr>
          <w:rFonts w:ascii="Times New Roman"/>
          <w:b w:val="false"/>
          <w:i w:val="false"/>
          <w:color w:val="000000"/>
          <w:sz w:val="28"/>
        </w:rPr>
        <w:t>
      студенттiң бiр жылғы оқуына жоспарлы ең аз шығыстар Қазақстан Республикасы Үкiметiнiң тиiстi оқу жылына кәсiптiк жоғары бiлiмдi мамандар даярлауға арналған мемлекеттiк тапсырысты бекіту жөнiндегi қаулысымен көзделген шығыстар деңгейiне сәйкес болуы тиiс; &lt;*&gt; 
</w:t>
      </w:r>
      <w:r>
        <w:br/>
      </w:r>
      <w:r>
        <w:rPr>
          <w:rFonts w:ascii="Times New Roman"/>
          <w:b w:val="false"/>
          <w:i w:val="false"/>
          <w:color w:val="000000"/>
          <w:sz w:val="28"/>
        </w:rPr>
        <w:t>
      оқу, оқу-әдістемелік және ғылыми әдебиеттер қорының мөлшері - студенттердің келтірілген құрамына шаққанда, бір білім алушыға толық оқу цикліне кемінде 140 басылымнан келуі;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Электрондық және магниттiк тасымалдаушылардағы оқу-әдiстемелiк әдебиетпен қамтамасыз етiлуi мамандықтың оқу жоспарындағы пәндердiң 20 пайызынан кем болмауы; &lt;*&gt; 
</w:t>
      </w:r>
      <w:r>
        <w:br/>
      </w:r>
      <w:r>
        <w:rPr>
          <w:rFonts w:ascii="Times New Roman"/>
          <w:b w:val="false"/>
          <w:i w:val="false"/>
          <w:color w:val="000000"/>
          <w:sz w:val="28"/>
        </w:rPr>
        <w:t>
      меншік, шаруашылық жүргізу немесе жедел басқару құқығында тиесiлі дәрісханалық және зертханалық базалардың, оқу кабинеттерінің, шеберханалар мен басқа да үй-жайлардың күндізгі нысанда оқитын бір білім алушыға келетін жалпы алаңының, оқу сабақтарының ауысымдылығын ескергенде, қолданылып жүрген санитарлық нормалар мен ережелерге сәйкес келуі, мемлекеттік жалпыға бірдей міндетті білім стандарттарында көзделген оқу жоспарлары мен бағдарламаларының орындалуын қамтамасыз ету мүмкіндігі; 
</w:t>
      </w:r>
      <w:r>
        <w:br/>
      </w:r>
      <w:r>
        <w:rPr>
          <w:rFonts w:ascii="Times New Roman"/>
          <w:b w:val="false"/>
          <w:i w:val="false"/>
          <w:color w:val="000000"/>
          <w:sz w:val="28"/>
        </w:rPr>
        <w:t>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практикадан өткізу базалары ретінде белгіленген ұйымдармен жасалған шарттардың болуы (шарттарда білім беру ұйымының, практикадан өткізу базалары болып табылатын ұйымдардың және білім алушылардың міндеттері анықталуы тиіс); 
</w:t>
      </w:r>
      <w:r>
        <w:br/>
      </w:r>
      <w:r>
        <w:rPr>
          <w:rFonts w:ascii="Times New Roman"/>
          <w:b w:val="false"/>
          <w:i w:val="false"/>
          <w:color w:val="000000"/>
          <w:sz w:val="28"/>
        </w:rPr>
        <w:t>
      білім алушыларға медициналық қызмет көрсету мен оларды тамақтандыру мүмкіндігінің болуы жөнінде біліктілік талаптары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Үкіметінің 2001.12.28.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23-1. Магистр академиялық дәрежесiн тағайындай отырып, жоғары кәсiптiк бiлiм және жоғары оқу орнынан кейiнгi кәсiптiк бiлiм беретiн университеттердiң, академиялардың қызметiне қойылатын бiлiктiлiк талаптары:
</w:t>
      </w:r>
      <w:r>
        <w:br/>
      </w:r>
      <w:r>
        <w:rPr>
          <w:rFonts w:ascii="Times New Roman"/>
          <w:b w:val="false"/>
          <w:i w:val="false"/>
          <w:color w:val="000000"/>
          <w:sz w:val="28"/>
        </w:rPr>
        <w:t>
      1) университеттер үшiн 12 және одан да көп мамандық бойынша, академиялар үшiн 3 және одан да көп мамандық бойынша жоғары кәсiптiк бiлiм беру бағдарламаларын iске асыру;
</w:t>
      </w:r>
      <w:r>
        <w:br/>
      </w:r>
      <w:r>
        <w:rPr>
          <w:rFonts w:ascii="Times New Roman"/>
          <w:b w:val="false"/>
          <w:i w:val="false"/>
          <w:color w:val="000000"/>
          <w:sz w:val="28"/>
        </w:rPr>
        <w:t>
      2) тиiстi мамандықтар бойынша бакалавриат бағдарламаларын жүзеге асыру;
</w:t>
      </w:r>
      <w:r>
        <w:br/>
      </w:r>
      <w:r>
        <w:rPr>
          <w:rFonts w:ascii="Times New Roman"/>
          <w:b w:val="false"/>
          <w:i w:val="false"/>
          <w:color w:val="000000"/>
          <w:sz w:val="28"/>
        </w:rPr>
        <w:t>
      3) магистрлердi даярлау бейiнiнiң бiлiм беру ұйымдары ғылыми зерттеулерiнiң тақырыбына сәйкес келуi;
</w:t>
      </w:r>
      <w:r>
        <w:br/>
      </w:r>
      <w:r>
        <w:rPr>
          <w:rFonts w:ascii="Times New Roman"/>
          <w:b w:val="false"/>
          <w:i w:val="false"/>
          <w:color w:val="000000"/>
          <w:sz w:val="28"/>
        </w:rPr>
        <w:t>
      4) тиiстi даярлау бағыттары бойынша жетекшi деп танылған ғылыми, ғылыми-бiлiм беру, өндiрiстiк және ғылыми-өндiрiстiк орталықтармен ынтымақтастық туралы келiсiмнiң болуы;
</w:t>
      </w:r>
      <w:r>
        <w:br/>
      </w:r>
      <w:r>
        <w:rPr>
          <w:rFonts w:ascii="Times New Roman"/>
          <w:b w:val="false"/>
          <w:i w:val="false"/>
          <w:color w:val="000000"/>
          <w:sz w:val="28"/>
        </w:rPr>
        <w:t>
      5) әрбiр даярлық бейiнi бойынша ғылым докторының болуы;
</w:t>
      </w:r>
      <w:r>
        <w:br/>
      </w:r>
      <w:r>
        <w:rPr>
          <w:rFonts w:ascii="Times New Roman"/>
          <w:b w:val="false"/>
          <w:i w:val="false"/>
          <w:color w:val="000000"/>
          <w:sz w:val="28"/>
        </w:rPr>
        <w:t>
      6) олардың жалпы санындағы штаттағы оқытушылардың үлесi, оның iшiнде әрбiр даярлық бейiнi бойынша да университеттер үшiн кемiнде 65 пайыз; академиялар үшiн кемiнде 55 пайыз;
</w:t>
      </w:r>
      <w:r>
        <w:br/>
      </w:r>
      <w:r>
        <w:rPr>
          <w:rFonts w:ascii="Times New Roman"/>
          <w:b w:val="false"/>
          <w:i w:val="false"/>
          <w:color w:val="000000"/>
          <w:sz w:val="28"/>
        </w:rPr>
        <w:t>
      7) штаттағы оқытушылар санындағы ғылыми дәрежесi мен ғылыми атағы бар оқытушылардың үлесi, оның iшiнде әрбiр даярлық бейiнi бойынша да университеттер үшiн кемiнде 45 пайыз; академиялар үшiн кемiнде 40 пайыз;
</w:t>
      </w:r>
      <w:r>
        <w:br/>
      </w:r>
      <w:r>
        <w:rPr>
          <w:rFonts w:ascii="Times New Roman"/>
          <w:b w:val="false"/>
          <w:i w:val="false"/>
          <w:color w:val="000000"/>
          <w:sz w:val="28"/>
        </w:rPr>
        <w:t>
      8) аталған ұйымда толық ставкада жұмыс iстейтiн, тиiстi бейiндегi ғылыми дәрежесi, кемiнде үш жыл ғылыми-педагогикалық жұмыс стажы, отандық және шетелдiк журналдарда, халықаралық конференциялар еңбектерiнде ғылыми жарияланымдары, магистрлiк даярлау бейiнi бойынша оқу және оқу-әдiстемелiк құралдары бар жетекшi мамандар, штаттағы оқытушылар магистранттарға ғылыми жетекшiлiктi жүзеге асыруға тиiс;
</w:t>
      </w:r>
      <w:r>
        <w:br/>
      </w:r>
      <w:r>
        <w:rPr>
          <w:rFonts w:ascii="Times New Roman"/>
          <w:b w:val="false"/>
          <w:i w:val="false"/>
          <w:color w:val="000000"/>
          <w:sz w:val="28"/>
        </w:rPr>
        <w:t>
      9) оқу процесінде инновациялық ақпараттық және бiлiм беру технологияларын пайдалану;
</w:t>
      </w:r>
      <w:r>
        <w:br/>
      </w:r>
      <w:r>
        <w:rPr>
          <w:rFonts w:ascii="Times New Roman"/>
          <w:b w:val="false"/>
          <w:i w:val="false"/>
          <w:color w:val="000000"/>
          <w:sz w:val="28"/>
        </w:rPr>
        <w:t>
      10) бiлiм алушылар контингентiн және оқу құнын негiзге ала отырып айқындалатын, бiрақ мемлекеттiк бiлiм беру тапсырысы бойынша айқындалатын мөлшерден кем емес, бiлiм алу үшiн жағдайларды қамтамасыз ететiн меншiктi, шаруашылық жүргiзу немесе жедел басқару құқығындағы материалдық-қаржылық активтерiнiң болуы;
</w:t>
      </w:r>
      <w:r>
        <w:br/>
      </w:r>
      <w:r>
        <w:rPr>
          <w:rFonts w:ascii="Times New Roman"/>
          <w:b w:val="false"/>
          <w:i w:val="false"/>
          <w:color w:val="000000"/>
          <w:sz w:val="28"/>
        </w:rPr>
        <w:t>
      11) магистранттың бiр жылғы оқуына жоспарланған ең аз шығыстар Қазақстан Республикасы Үкiметiнiң тиiстi оқу жылына арналған жоғары және жоғары оқу орнынан кейiнгi бiлiмi бар мамандарды даярлауға арналған мемлекеттiк тапсырысты бекiту жөнiндегi қаулысында көзделген шығыстар деңгейiне сәйкес болуға тиiс;
</w:t>
      </w:r>
      <w:r>
        <w:br/>
      </w:r>
      <w:r>
        <w:rPr>
          <w:rFonts w:ascii="Times New Roman"/>
          <w:b w:val="false"/>
          <w:i w:val="false"/>
          <w:color w:val="000000"/>
          <w:sz w:val="28"/>
        </w:rPr>
        <w:t>
      12) толық оқу циклiне магистранттардың келтiрiлген контингентiне шаққанда бiр бiлiм алушыға кемiнде 140 бiрлiк басылымнан келетiн мамандандырылған оқу, оқу-әдiстемелiк және ғылыми әдебиеттер қорының болуы.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Электронды және магниттi тасығыштардағы оқу-әдiстемелiк әдебиетпен қамтамасыз етiлуi мамандықтың оқу жоспарындағы пәндердiң кемiнде 20 пайызы; 
</w:t>
      </w:r>
      <w:r>
        <w:br/>
      </w:r>
      <w:r>
        <w:rPr>
          <w:rFonts w:ascii="Times New Roman"/>
          <w:b w:val="false"/>
          <w:i w:val="false"/>
          <w:color w:val="000000"/>
          <w:sz w:val="28"/>
        </w:rPr>
        <w:t>
      13) оқу сабақтарының ауысымдылығын ескере отырып, меншiк, шаруашылық жүргiзу немесе жедел басқару құқығындағы дәрiсханалық және зертханалық базалардың, оқу кабинеттерiнiң, шеберханалар мен басқа да үй-жайлардың күндiзгi нысанда оқитын бiр бiлiм алушыға келетiн жалпы алаңының қолданыстағы санитарлық нормалар мен ережелерге сәйкес келуi және мемлекеттiк жалпыға бiрдей мiндеттi бiлiм беру стандарттарында көзделген оқу жоспарлары мен бағдарламаларының орындалуын қамтамасыз ету мүмкiндiгi;
</w:t>
      </w:r>
      <w:r>
        <w:br/>
      </w:r>
      <w:r>
        <w:rPr>
          <w:rFonts w:ascii="Times New Roman"/>
          <w:b w:val="false"/>
          <w:i w:val="false"/>
          <w:color w:val="000000"/>
          <w:sz w:val="28"/>
        </w:rPr>
        <w:t>
      14)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15) практикадан өткiзу базалары ретiнде белгiленген ұйымдармен жасалған шарттардың болуы (шарттарда бiлiм беру ұйымының, практикадан өткiзу базалары болып табылатын ұйымдардың және бiлiм алушылардың мiндеттерi айқындалуы тиiс);
</w:t>
      </w:r>
      <w:r>
        <w:br/>
      </w:r>
      <w:r>
        <w:rPr>
          <w:rFonts w:ascii="Times New Roman"/>
          <w:b w:val="false"/>
          <w:i w:val="false"/>
          <w:color w:val="000000"/>
          <w:sz w:val="28"/>
        </w:rPr>
        <w:t>
      16) бiлiм алушыларға медициналық қызмет көрсету мен оларды тамақтандыру орындарының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23-1-тармақпен толықтырылды - ҚР Үкіметінің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23-2-тармақ алынып тасталды - ҚР Үкіметінің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23-3-тармақ алынып тасталды - ҚР Үкіметінің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(2007 жылғы 1 шiлдеден бастап қолданысқа енгiзiледi).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23-4. Дiни оқу орындарының қызметтерiне қойылатын бiлiктiлiк талаптары:
</w:t>
      </w:r>
      <w:r>
        <w:br/>
      </w:r>
      <w:r>
        <w:rPr>
          <w:rFonts w:ascii="Times New Roman"/>
          <w:b w:val="false"/>
          <w:i w:val="false"/>
          <w:color w:val="000000"/>
          <w:sz w:val="28"/>
        </w:rPr>
        <w:t>
      1) даярлық бейiнi бойынша жоғары дiни бiлiмi бар және дiни бiрлестiктер қоятын талаптарға сәйкес келетiн штаттағы оқытушылардың болуы;
</w:t>
      </w:r>
      <w:r>
        <w:br/>
      </w:r>
      <w:r>
        <w:rPr>
          <w:rFonts w:ascii="Times New Roman"/>
          <w:b w:val="false"/>
          <w:i w:val="false"/>
          <w:color w:val="000000"/>
          <w:sz w:val="28"/>
        </w:rPr>
        <w:t>
      2) толық оқу циклiне бiлiм алушылар контингентiне шаққанда бiр бiлiм алушыға саны кемiнде 50 бiрлiк басылымнан келетін оқу және оқу-әдiстемелiк әдебиет қорының болуы;
</w:t>
      </w:r>
      <w:r>
        <w:br/>
      </w:r>
      <w:r>
        <w:rPr>
          <w:rFonts w:ascii="Times New Roman"/>
          <w:b w:val="false"/>
          <w:i w:val="false"/>
          <w:color w:val="000000"/>
          <w:sz w:val="28"/>
        </w:rPr>
        <w:t>
      3) бiлiм беру процесiн ұйымдастыру үшiн қажеттi меншiк, шаруашылық жүргiзу немесе жедел басқару құқығындағы, санитарлық нормалар мен ережелердiң талаптарына сәйкес келетiн оқу-материалдық базасының болуы;
</w:t>
      </w:r>
      <w:r>
        <w:br/>
      </w:r>
      <w:r>
        <w:rPr>
          <w:rFonts w:ascii="Times New Roman"/>
          <w:b w:val="false"/>
          <w:i w:val="false"/>
          <w:color w:val="000000"/>
          <w:sz w:val="28"/>
        </w:rPr>
        <w:t>
      4) бiлiм алушыларға медициналық қызмет көрсету мен оларды тамақтандыру орындарының болуы;
</w:t>
      </w:r>
      <w:r>
        <w:br/>
      </w:r>
      <w:r>
        <w:rPr>
          <w:rFonts w:ascii="Times New Roman"/>
          <w:b w:val="false"/>
          <w:i w:val="false"/>
          <w:color w:val="000000"/>
          <w:sz w:val="28"/>
        </w:rPr>
        <w:t>
      5) аталған дiни бiлiм беру мекемесiн лицензиялау орындылығының негiздемесi бар тиiстi дiни конфессия қолдаухатының және Қазақстан Республикасының аумағында дiни конфессияны тiркеу туралы куәлiгiнiң көшiрмесiнiң болуы;
</w:t>
      </w:r>
      <w:r>
        <w:br/>
      </w:r>
      <w:r>
        <w:rPr>
          <w:rFonts w:ascii="Times New Roman"/>
          <w:b w:val="false"/>
          <w:i w:val="false"/>
          <w:color w:val="000000"/>
          <w:sz w:val="28"/>
        </w:rPr>
        <w:t>
      6) дiни конфессия басшылығы бекiткен даярлық бейiнi бойынша бiлiм беру бағдарламаларының (оқу жоспарларының) болуы;
</w:t>
      </w:r>
      <w:r>
        <w:br/>
      </w:r>
      <w:r>
        <w:rPr>
          <w:rFonts w:ascii="Times New Roman"/>
          <w:b w:val="false"/>
          <w:i w:val="false"/>
          <w:color w:val="000000"/>
          <w:sz w:val="28"/>
        </w:rPr>
        <w:t>
      7) мәлiмделген дiни бiлiм беру бағдарламаларына Қазақстан Республикасы Әдiлет министрлiгiнiң Дiни iстер комитетi қорытындысының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23-4-тармақпен толықтырылды - ҚР Үкіметінің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Жоғары оқу орнынан кейінгі кәсіптік білім беретін ұйымдардың қызметіне: 
</w:t>
      </w:r>
      <w:r>
        <w:br/>
      </w:r>
      <w:r>
        <w:rPr>
          <w:rFonts w:ascii="Times New Roman"/>
          <w:b w:val="false"/>
          <w:i w:val="false"/>
          <w:color w:val="000000"/>
          <w:sz w:val="28"/>
        </w:rPr>
        <w:t>
      1) аспирантураға: 
</w:t>
      </w:r>
      <w:r>
        <w:br/>
      </w:r>
      <w:r>
        <w:rPr>
          <w:rFonts w:ascii="Times New Roman"/>
          <w:b w:val="false"/>
          <w:i w:val="false"/>
          <w:color w:val="000000"/>
          <w:sz w:val="28"/>
        </w:rPr>
        <w:t>
      жоғары оқу орнынан кейінгі кәсіптік білім беруді жүзеге асыратын, осы ұйымда даярланатын әр ғылыми мамандық бойынша толық ставкамен жұмыс істейтін, кемiнде үш жыл ғылыми-педагогикалық жұмыс стажы, отандық және шетелдiк журналдарда, халықаралық конференциялар еңбектерiнде даярлық бейiнi бойынша ғылыми жарияланымдары, оқу және оқу-әдiстемелiк құралдары бар кем дегенде екі ғылым докторының болуы; даярланатын тиісті ғылыми мамандықтар бойынша ғылыми-зерттеу зертханаларының болуы; 
</w:t>
      </w:r>
      <w:r>
        <w:br/>
      </w:r>
      <w:r>
        <w:rPr>
          <w:rFonts w:ascii="Times New Roman"/>
          <w:b w:val="false"/>
          <w:i w:val="false"/>
          <w:color w:val="000000"/>
          <w:sz w:val="28"/>
        </w:rPr>
        <w:t>
      даярланатын тиiсті ғылыми мамандықтар бойынша мамандандырылған ғылыми-техникалық, ғылыми-әдістемелік, клиникалық, тәжірибелік және материалдық-техникалық базаның болуы; 
</w:t>
      </w:r>
      <w:r>
        <w:br/>
      </w:r>
      <w:r>
        <w:rPr>
          <w:rFonts w:ascii="Times New Roman"/>
          <w:b w:val="false"/>
          <w:i w:val="false"/>
          <w:color w:val="000000"/>
          <w:sz w:val="28"/>
        </w:rPr>
        <w:t>
      2) докторантура: 
</w:t>
      </w:r>
      <w:r>
        <w:br/>
      </w:r>
      <w:r>
        <w:rPr>
          <w:rFonts w:ascii="Times New Roman"/>
          <w:b w:val="false"/>
          <w:i w:val="false"/>
          <w:color w:val="000000"/>
          <w:sz w:val="28"/>
        </w:rPr>
        <w:t>
      жоғары оқу орнынан кейінгі кәсіптік білім беруді жүзеге асыратын, осы ұйымда даярланатын әр ғылыми мамандық бойынша тұрақты ставкамен жұмыс істейтін, кемiнде үш жыл ғылыми-педагогикалық жұмыс стажы, отандық және шетелдiк журналдарда, халықаралық конференциялар еңбектерiнде даярлық бейiнi бойынша ғылыми жарияланымдары, оқу және оқу-әдiстемелiк құралдары бар кем дегенде үш ғылым докторының болуы; 
</w:t>
      </w:r>
      <w:r>
        <w:br/>
      </w:r>
      <w:r>
        <w:rPr>
          <w:rFonts w:ascii="Times New Roman"/>
          <w:b w:val="false"/>
          <w:i w:val="false"/>
          <w:color w:val="000000"/>
          <w:sz w:val="28"/>
        </w:rPr>
        <w:t>
      даярланатын тиісті ғылыми мамандықтар бойынша осы заманғы ғылыми-тәжірибелік, ғылыми-зерттеу және материалдық-техникалық базаның болуы жөнінде біліктілік талаптары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Үкіметінің 2002.08.02.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 кері қайтарып алу және оның қолданылуын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 Лицензиардың білім беру қызметін жүргізу құқығына берілген лицензияны кері қайтарып алуға немесе оның қолданылуын тоқтату тұруға құқығы бар. 
</w:t>
      </w:r>
      <w:r>
        <w:br/>
      </w:r>
      <w:r>
        <w:rPr>
          <w:rFonts w:ascii="Times New Roman"/>
          <w:b w:val="false"/>
          <w:i w:val="false"/>
          <w:color w:val="000000"/>
          <w:sz w:val="28"/>
        </w:rPr>
        <w:t>
      26. Лицензияның күшін алты айға дейін тоқтата тұруға: 
</w:t>
      </w:r>
      <w:r>
        <w:br/>
      </w:r>
      <w:r>
        <w:rPr>
          <w:rFonts w:ascii="Times New Roman"/>
          <w:b w:val="false"/>
          <w:i w:val="false"/>
          <w:color w:val="000000"/>
          <w:sz w:val="28"/>
        </w:rPr>
        <w:t>
      1) білім беру ұйымдарына қойылатын біліктілік талаптарына сәйкес сәйкес келмеуi; 
</w:t>
      </w:r>
      <w:r>
        <w:br/>
      </w:r>
      <w:r>
        <w:rPr>
          <w:rFonts w:ascii="Times New Roman"/>
          <w:b w:val="false"/>
          <w:i w:val="false"/>
          <w:color w:val="000000"/>
          <w:sz w:val="28"/>
        </w:rPr>
        <w:t>
      2) білім беру сапасының мемлекеттік жалпыға бірдей міндетті білім стандарттарына сәйкес келмеуі;
</w:t>
      </w:r>
      <w:r>
        <w:br/>
      </w:r>
      <w:r>
        <w:rPr>
          <w:rFonts w:ascii="Times New Roman"/>
          <w:b w:val="false"/>
          <w:i w:val="false"/>
          <w:color w:val="000000"/>
          <w:sz w:val="28"/>
        </w:rPr>
        <w:t>
      3) көрсеткiштердiң бiлiктiлiк талаптарында белгіленгеннен төмендеуi негіз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Үкіметінің 2004.12.07.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Лицензияның қолданылуы тоқтатылып тұрған кезеңде лицензиат білім беру қызметін тоқтатпай, лицензияның қолданылуын тоқтата тұруға негіз болған себептерді жоюға тиіс.
</w:t>
      </w:r>
      <w:r>
        <w:br/>
      </w:r>
      <w:r>
        <w:rPr>
          <w:rFonts w:ascii="Times New Roman"/>
          <w:b w:val="false"/>
          <w:i w:val="false"/>
          <w:color w:val="000000"/>
          <w:sz w:val="28"/>
        </w:rPr>
        <w:t>
      28. Лицензияның қолданылуын тоқтата тұру туралы шешімге лицензиат сот тәртібімен шағымдануға құқылы.
</w:t>
      </w:r>
      <w:r>
        <w:br/>
      </w:r>
      <w:r>
        <w:rPr>
          <w:rFonts w:ascii="Times New Roman"/>
          <w:b w:val="false"/>
          <w:i w:val="false"/>
          <w:color w:val="000000"/>
          <w:sz w:val="28"/>
        </w:rPr>
        <w:t>
      29. Лицензияның қолданылуын тоқтата тұру себептері жойылғаннан кейін лицензияны қолдану жаңартылады.
</w:t>
      </w:r>
      <w:r>
        <w:br/>
      </w:r>
      <w:r>
        <w:rPr>
          <w:rFonts w:ascii="Times New Roman"/>
          <w:b w:val="false"/>
          <w:i w:val="false"/>
          <w:color w:val="000000"/>
          <w:sz w:val="28"/>
        </w:rPr>
        <w:t>
     30. Лицензияны қайтарып алуға:
</w:t>
      </w:r>
      <w:r>
        <w:br/>
      </w:r>
      <w:r>
        <w:rPr>
          <w:rFonts w:ascii="Times New Roman"/>
          <w:b w:val="false"/>
          <w:i w:val="false"/>
          <w:color w:val="000000"/>
          <w:sz w:val="28"/>
        </w:rPr>
        <w:t>
     1) соттың лицензиатқа өзінің жүзеге асыруына лицензиясы бар қызмет түрімен айналысуына тыйым салуы;
</w:t>
      </w:r>
      <w:r>
        <w:br/>
      </w:r>
      <w:r>
        <w:rPr>
          <w:rFonts w:ascii="Times New Roman"/>
          <w:b w:val="false"/>
          <w:i w:val="false"/>
          <w:color w:val="000000"/>
          <w:sz w:val="28"/>
        </w:rPr>
        <w:t>
     2) лицензиардың лицензияның қолданылуын тоқтата тұру себептерінің жойылмауы;
</w:t>
      </w:r>
      <w:r>
        <w:br/>
      </w:r>
      <w:r>
        <w:rPr>
          <w:rFonts w:ascii="Times New Roman"/>
          <w:b w:val="false"/>
          <w:i w:val="false"/>
          <w:color w:val="000000"/>
          <w:sz w:val="28"/>
        </w:rPr>
        <w:t>
     3) лицензияда қойылған талаптарды лицензиаттың орындамауы;
</w:t>
      </w:r>
      <w:r>
        <w:br/>
      </w:r>
      <w:r>
        <w:rPr>
          <w:rFonts w:ascii="Times New Roman"/>
          <w:b w:val="false"/>
          <w:i w:val="false"/>
          <w:color w:val="000000"/>
          <w:sz w:val="28"/>
        </w:rPr>
        <w:t>
     4) лицензиаттың қасақана жалған ақпарат бepуi негіз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Үкіметінің 2004.12.07.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Берілген лицензия кері қайтарып алынған жағдайда, оның қолданылуы тоқтатылады және лицензиарға қайтарылуға тиіс.
</w:t>
      </w:r>
      <w:r>
        <w:br/>
      </w:r>
      <w:r>
        <w:rPr>
          <w:rFonts w:ascii="Times New Roman"/>
          <w:b w:val="false"/>
          <w:i w:val="false"/>
          <w:color w:val="000000"/>
          <w:sz w:val="28"/>
        </w:rPr>
        <w:t>
     32. Лицензияның кері қайтарылып алынуы тиісті білім беру қызметін тоқтатуға әкеп соғады.
</w:t>
      </w:r>
      <w:r>
        <w:br/>
      </w:r>
      <w:r>
        <w:rPr>
          <w:rFonts w:ascii="Times New Roman"/>
          <w:b w:val="false"/>
          <w:i w:val="false"/>
          <w:color w:val="000000"/>
          <w:sz w:val="28"/>
        </w:rPr>
        <w:t>
     33. Білім беру ұйымы лицензияның кері қайтарып алынуына байланысты білім беру қызметін тоқтатқан жағдайда, оның құрылтайшылары білім алушылардың басқа білім беру ұйымдарында оқу жылын аяқтауына шаралар қолдануға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