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af22" w14:textId="b8ea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 Қылмыстық-атқару жүйесi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5 мамыр N 668. Күші жойылды - ҚР Үкіметінің 2001.12.28. N 1755 қаулысымен. ~P011755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Iшкi iстер министрлiгiнiң мәселелерi" туралы 
Қазақстан Республикасы Yкiметiнiң 1999 жылғы 31 наурыздағы N 329  
</w:t>
      </w:r>
      <w:r>
        <w:rPr>
          <w:rFonts w:ascii="Times New Roman"/>
          <w:b w:val="false"/>
          <w:i w:val="false"/>
          <w:color w:val="000000"/>
          <w:sz w:val="28"/>
        </w:rPr>
        <w:t xml:space="preserve"> P990329_ </w:t>
      </w:r>
      <w:r>
        <w:rPr>
          <w:rFonts w:ascii="Times New Roman"/>
          <w:b w:val="false"/>
          <w:i w:val="false"/>
          <w:color w:val="000000"/>
          <w:sz w:val="28"/>
        </w:rPr>
        <w:t>
қаулысына сәйкес Қазақстан Республикасының Yкiметi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Iшкi iстер министрлiгiнiң Қылмыстық-атқару 
жүйесi комитетi туралы ереже;
</w:t>
      </w:r>
      <w:r>
        <w:br/>
      </w:r>
      <w:r>
        <w:rPr>
          <w:rFonts w:ascii="Times New Roman"/>
          <w:b w:val="false"/>
          <w:i w:val="false"/>
          <w:color w:val="000000"/>
          <w:sz w:val="28"/>
        </w:rPr>
        <w:t>
          2) Қазақстан Республикасының Iшкi iстер министрлiгi Қылмыстық-атқару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жүйесi комитетiнiң қарауындағы ұйымдардың тiзбесi бекiтiлсiн.
     2. "Қазақстан Республикасы Ішкi iстер министрлiгiнiң жанындағы 
Қылмыстық-атқару жүйесi департаментi туралы ереженi бекiту туралы" 
Қазақстан Республикасы Yкiметiнiң 1997 жылғы 7 тамыздағы  N 1231  
</w:t>
      </w:r>
      <w:r>
        <w:rPr>
          <w:rFonts w:ascii="Times New Roman"/>
          <w:b w:val="false"/>
          <w:i w:val="false"/>
          <w:color w:val="000000"/>
          <w:sz w:val="28"/>
        </w:rPr>
        <w:t xml:space="preserve"> P971231_ </w:t>
      </w:r>
      <w:r>
        <w:rPr>
          <w:rFonts w:ascii="Times New Roman"/>
          <w:b w:val="false"/>
          <w:i w:val="false"/>
          <w:color w:val="000000"/>
          <w:sz w:val="28"/>
        </w:rPr>
        <w:t>
қаулысының ( Қазақстан Республикасының ПYКЖ-ы, 1997 ж., N 36, 340-құжат) 
күшi жойылды деп танылсын.
     3. Осы қаулы қол қойылған күнiнен бастап күшiне енедi.
     Қазақстан Республикасының
         Премьер-Министрі
                                         Қазақстан Республикасы Yкiметiнiң
                                              2000 жылғы 5 мамырдағы
                                                 N 668 қаулысымен
                                                    бекiтiлген
             Қазақстан Республикасы Ішкi iстер министрлiгiнiң
                  Қылмыстық-атқару жүйесi комитетi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Iшкi iстер министрлiгiнiң Қылмыстық-атқару 
жүйесi комитетi (бұдан әрi - Комитет) Қазақстан Республикасының Iшкi iстер 
министрлiгi құзыретiнiң шегiнде атқарушылық және бақылау-қадағалау 
функцияларын, сондай-ақ қылмыстық жазаны атқару саласында салааралық 
үйлестiрудi қамтамасыз ететiн ведомство болып табылады.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Республикасының Президентi мен Yкiметiнiң 
кесiмдерiне, өзге де нормативтiк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ұйымдастырушылық-құқықтық 
нысанындағы заңды тұлға болып табылады, мемлекеттiк тiлде өзiнiң атауы 
жазылған мөрлерi мен мөртаңбалары, белгiленген үлгiдегi бланкiлерi, 
сондай-ақ заңнамаға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Комитеттiң, егер оған заңдарға сәйкес уәкiлеттiк берiлсе, мемлекеттiң 
атынан азаматтық-құқықтық қатынастардың тарапы болуға құқығы бар.
</w:t>
      </w:r>
      <w:r>
        <w:br/>
      </w:r>
      <w:r>
        <w:rPr>
          <w:rFonts w:ascii="Times New Roman"/>
          <w:b w:val="false"/>
          <w:i w:val="false"/>
          <w:color w:val="000000"/>
          <w:sz w:val="28"/>
        </w:rPr>
        <w:t>
          4. Комитет өз құзыретiндегi мәселелер бойынша заңдарда белгiленген 
тәртiппен қылмыстық-атқару жүйесiнiң жұмысын ұйымдастыру мәселелерi 
жөнiнде бұйрықтар түрiндегi кесiмдер шығарады, нұсқаулар бередi.
</w:t>
      </w:r>
      <w:r>
        <w:br/>
      </w:r>
      <w:r>
        <w:rPr>
          <w:rFonts w:ascii="Times New Roman"/>
          <w:b w:val="false"/>
          <w:i w:val="false"/>
          <w:color w:val="000000"/>
          <w:sz w:val="28"/>
        </w:rPr>
        <w:t>
          5. Комитеттің құрылымы мен штат санының лимитi Қазақстан 
Республикасының заңнамасына сәйкес белгiленедi.
</w:t>
      </w:r>
      <w:r>
        <w:br/>
      </w:r>
      <w:r>
        <w:rPr>
          <w:rFonts w:ascii="Times New Roman"/>
          <w:b w:val="false"/>
          <w:i w:val="false"/>
          <w:color w:val="000000"/>
          <w:sz w:val="28"/>
        </w:rPr>
        <w:t>
          6. Комитеттiң облыстарда және Алматы қаласында өз құзыретiнiң шегiнде 
қылмыстық-атқару заңнамасының орындалуын қамтамасыз ететiн мемлекеттiк 
мекеменiң ұйымдастырушылық-құқықтық нысанындағы аумақтық органдары болады.
</w:t>
      </w:r>
      <w:r>
        <w:br/>
      </w:r>
      <w:r>
        <w:rPr>
          <w:rFonts w:ascii="Times New Roman"/>
          <w:b w:val="false"/>
          <w:i w:val="false"/>
          <w:color w:val="000000"/>
          <w:sz w:val="28"/>
        </w:rPr>
        <w:t>
          7. Комитеттiң заңды мекен-жайы:
</w:t>
      </w:r>
      <w:r>
        <w:br/>
      </w:r>
      <w:r>
        <w:rPr>
          <w:rFonts w:ascii="Times New Roman"/>
          <w:b w:val="false"/>
          <w:i w:val="false"/>
          <w:color w:val="000000"/>
          <w:sz w:val="28"/>
        </w:rPr>
        <w:t>
                473000, Астана қаласы, Манас көшесi, 4.
</w:t>
      </w:r>
      <w:r>
        <w:br/>
      </w:r>
      <w:r>
        <w:rPr>
          <w:rFonts w:ascii="Times New Roman"/>
          <w:b w:val="false"/>
          <w:i w:val="false"/>
          <w:color w:val="000000"/>
          <w:sz w:val="28"/>
        </w:rPr>
        <w:t>
          8. Комитеттiң толық атауы - "Қазақстан Республикасы ішкi iстер 
министрлiгiнiң Қылмыстық-атқару жүйесi комитетi" мемлекеттiк мекемесi.
</w:t>
      </w:r>
      <w:r>
        <w:br/>
      </w:r>
      <w:r>
        <w:rPr>
          <w:rFonts w:ascii="Times New Roman"/>
          <w:b w:val="false"/>
          <w:i w:val="false"/>
          <w:color w:val="000000"/>
          <w:sz w:val="28"/>
        </w:rPr>
        <w:t>
          9. Осы Ереже Комитеттiң құрылтай құжаты болып табылады.
</w:t>
      </w:r>
      <w:r>
        <w:br/>
      </w:r>
      <w:r>
        <w:rPr>
          <w:rFonts w:ascii="Times New Roman"/>
          <w:b w:val="false"/>
          <w:i w:val="false"/>
          <w:color w:val="000000"/>
          <w:sz w:val="28"/>
        </w:rPr>
        <w:t>
          10. Комитеттiң қызметiн қаржыландыру мемлекеттiк бюджеттен және заң 
кесiмдерiнде көзделген көздерден жүзеге асырылады.
</w:t>
      </w:r>
      <w:r>
        <w:br/>
      </w:r>
      <w:r>
        <w:rPr>
          <w:rFonts w:ascii="Times New Roman"/>
          <w:b w:val="false"/>
          <w:i w:val="false"/>
          <w:color w:val="000000"/>
          <w:sz w:val="28"/>
        </w:rPr>
        <w:t>
          Комитетке кәсiпкерлiк субъектiлермен Комитеттiң функциялары болып 
табылатын мiндеттердi орындау тұрғысында шарттық қатынастар жасауға тыйым 
салынады.
</w:t>
      </w:r>
      <w:r>
        <w:br/>
      </w:r>
      <w:r>
        <w:rPr>
          <w:rFonts w:ascii="Times New Roman"/>
          <w:b w:val="false"/>
          <w:i w:val="false"/>
          <w:color w:val="000000"/>
          <w:sz w:val="28"/>
        </w:rPr>
        <w:t>
          Егер Комитетке заңнамалық кесiмдермен кiрiстер әкелетiн қызметтердi 
жүзеге асыруға құқық берiлсе, онда мұндай қызметтерден түскен кiрiстер 
республикалық бюджеттiң кiрiсiне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Комитеттiң негiзгi мiндеттерi,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Комитеттiң негiзгi мiндеттерi:
</w:t>
      </w:r>
      <w:r>
        <w:br/>
      </w:r>
      <w:r>
        <w:rPr>
          <w:rFonts w:ascii="Times New Roman"/>
          <w:b w:val="false"/>
          <w:i w:val="false"/>
          <w:color w:val="000000"/>
          <w:sz w:val="28"/>
        </w:rPr>
        <w:t>
          1) жазаларды атқарушы мекемелер мен органдардың қылмыстық жазаларды 
атқару жөнiндегi жұмыстарын ұйымдастыру және жетiлдiру;
</w:t>
      </w:r>
      <w:r>
        <w:br/>
      </w:r>
      <w:r>
        <w:rPr>
          <w:rFonts w:ascii="Times New Roman"/>
          <w:b w:val="false"/>
          <w:i w:val="false"/>
          <w:color w:val="000000"/>
          <w:sz w:val="28"/>
        </w:rPr>
        <w:t>
          2) қылмыс жасады деп күдiк бiлдiрiлгендер мен айыпталғандарды, оларға 
қатысты заңды күшiне енбеген айыптау үкiмi шығарылған сотталғандарды 
қамауда ұстауды ұйымдастыру;
</w:t>
      </w:r>
      <w:r>
        <w:br/>
      </w:r>
      <w:r>
        <w:rPr>
          <w:rFonts w:ascii="Times New Roman"/>
          <w:b w:val="false"/>
          <w:i w:val="false"/>
          <w:color w:val="000000"/>
          <w:sz w:val="28"/>
        </w:rPr>
        <w:t>
          3) жазаларды атқарушы мекемелер мен органдарда және тергеулiк 
оқшаулау орындарында құқық тәртiбi мен заңдылықты, олардың аумағындағы 
қызметкерлердiң, лауазымды адамдардың және азаматтардың, сондай-ақ онда 
ұсталатын сотталғандардың қауiпсiздiгiн қамтамасыз етудi ұйымдастыру;
</w:t>
      </w:r>
      <w:r>
        <w:br/>
      </w:r>
      <w:r>
        <w:rPr>
          <w:rFonts w:ascii="Times New Roman"/>
          <w:b w:val="false"/>
          <w:i w:val="false"/>
          <w:color w:val="000000"/>
          <w:sz w:val="28"/>
        </w:rPr>
        <w:t>
          4) Қылмыстық-атқару кодексiнде белгiленген сотталғандарды ұстау 
шарттары нормаларының орындалуын қамтамасыз етудi ұйымдастыру;
</w:t>
      </w:r>
      <w:r>
        <w:br/>
      </w:r>
      <w:r>
        <w:rPr>
          <w:rFonts w:ascii="Times New Roman"/>
          <w:b w:val="false"/>
          <w:i w:val="false"/>
          <w:color w:val="000000"/>
          <w:sz w:val="28"/>
        </w:rPr>
        <w:t>
          5) сотталғандардың еңбегiн ұйымдастыру үшiн жағдайлар жасау;
</w:t>
      </w:r>
      <w:r>
        <w:br/>
      </w:r>
      <w:r>
        <w:rPr>
          <w:rFonts w:ascii="Times New Roman"/>
          <w:b w:val="false"/>
          <w:i w:val="false"/>
          <w:color w:val="000000"/>
          <w:sz w:val="28"/>
        </w:rPr>
        <w:t>
          6) сотталғандарға жалпы бiлiм беру мен кәсiптiк оқытуды ұйымдастыру;
</w:t>
      </w:r>
      <w:r>
        <w:br/>
      </w:r>
      <w:r>
        <w:rPr>
          <w:rFonts w:ascii="Times New Roman"/>
          <w:b w:val="false"/>
          <w:i w:val="false"/>
          <w:color w:val="000000"/>
          <w:sz w:val="28"/>
        </w:rPr>
        <w:t>
          7) өз құзыретiнiң шегiнде қылмыстық-атқару жүйесiнiң тыныс-тiршiлiгiн 
қамтамасыз ету және оның шығыстарын бөлiнген қаржы мен лимиттердiң шегiнде 
қаржыландыруды ұйымдастыру, қылмыстық-атқару жүйесiнiң 
материалдық-техникалық базасы мен әлеуметтiк саласын дамыту және нығайту;
</w:t>
      </w:r>
      <w:r>
        <w:br/>
      </w:r>
      <w:r>
        <w:rPr>
          <w:rFonts w:ascii="Times New Roman"/>
          <w:b w:val="false"/>
          <w:i w:val="false"/>
          <w:color w:val="000000"/>
          <w:sz w:val="28"/>
        </w:rPr>
        <w:t>
          8) Қазақстан Республикасы заңнамасының сақталуын бақылауды жүзеге 
асыру;
</w:t>
      </w:r>
      <w:r>
        <w:br/>
      </w:r>
      <w:r>
        <w:rPr>
          <w:rFonts w:ascii="Times New Roman"/>
          <w:b w:val="false"/>
          <w:i w:val="false"/>
          <w:color w:val="000000"/>
          <w:sz w:val="28"/>
        </w:rPr>
        <w:t>
          9) жедел-iздестiру қызметiн жүзеге асыру және жедел-iздестiру 
қызметiн жүзеге асыратын органдарға қылмыстарды анықтауға, алдын алуға, 
жолын кесуге және ашуға жәрдемдесу болып табылады.
</w:t>
      </w:r>
      <w:r>
        <w:br/>
      </w:r>
      <w:r>
        <w:rPr>
          <w:rFonts w:ascii="Times New Roman"/>
          <w:b w:val="false"/>
          <w:i w:val="false"/>
          <w:color w:val="000000"/>
          <w:sz w:val="28"/>
        </w:rPr>
        <w:t>
          12. Комитет Қазақстан Республикасының заңнамаларына және өзiне 
жүктелген мiндеттерге сәйкес мынадай функцияларды жүзеге асырады:
</w:t>
      </w:r>
      <w:r>
        <w:br/>
      </w:r>
      <w:r>
        <w:rPr>
          <w:rFonts w:ascii="Times New Roman"/>
          <w:b w:val="false"/>
          <w:i w:val="false"/>
          <w:color w:val="000000"/>
          <w:sz w:val="28"/>
        </w:rPr>
        <w:t>
          1) соттардың үкiмдерiне, қаулыларына және айқындамаларына сәйкес 
сотталғандарды жазаларды атқарушы мекемелер мен органдарға, тергеулiк 
оқшаулау орындарына орналастыруды ұйымдастырады, сотталғандардың 
құқықтарының, оларды материалдық-тұрмыстық қамтамасыз етудi және 
медициналық қызмет көрсету нормаларының сақталуын қамтамасыз етедi;
</w:t>
      </w:r>
      <w:r>
        <w:br/>
      </w:r>
      <w:r>
        <w:rPr>
          <w:rFonts w:ascii="Times New Roman"/>
          <w:b w:val="false"/>
          <w:i w:val="false"/>
          <w:color w:val="000000"/>
          <w:sz w:val="28"/>
        </w:rPr>
        <w:t>
          2) сотталғандарға қатысты соттар үкiмдерiнiң, қаулыларының және 
айқындамаларының орындалуын бақылауды жүзеге асырады және ұйымдастырады, 
жазаны атқарушы мекемелер мен органдарда және тергеулiк оқшаулау 
орындарында режимдiк талаптардың орындалуын ұйымдастырады, сотталғандарды 
оқшаулауды және оларды қадағалауды қамтамасыз етедi;
</w:t>
      </w:r>
      <w:r>
        <w:br/>
      </w:r>
      <w:r>
        <w:rPr>
          <w:rFonts w:ascii="Times New Roman"/>
          <w:b w:val="false"/>
          <w:i w:val="false"/>
          <w:color w:val="000000"/>
          <w:sz w:val="28"/>
        </w:rPr>
        <w:t>
          3) сотталғандарды және қамауға алынғандарды жазаларды атқарушы 
мекемелер мен органдардан, сондай-ақ тергеулiк оқшаулау орындарынан 
басқаларына ауыстыруды жүзеге асырады;
</w:t>
      </w:r>
      <w:r>
        <w:br/>
      </w:r>
      <w:r>
        <w:rPr>
          <w:rFonts w:ascii="Times New Roman"/>
          <w:b w:val="false"/>
          <w:i w:val="false"/>
          <w:color w:val="000000"/>
          <w:sz w:val="28"/>
        </w:rPr>
        <w:t>
          4) өз құзыретiнiң шегiнде қылмыстық-атқару жүйесiнiң мекемелерi мен 
органдарын күзетудi және сотталғандар мен қызметшiлердiң қауiпсiздiгiн 
қамтамасыз етедi, iшкi қауiпсiздiктi қамтамасыз етуге, бас бостандығынан 
айыру орындарында ұйымдасқан қылмыскерлiктердi бейтараптандыруға және 
жолын кесуге байланысты мәселелердi шешедi;
</w:t>
      </w:r>
      <w:r>
        <w:br/>
      </w:r>
      <w:r>
        <w:rPr>
          <w:rFonts w:ascii="Times New Roman"/>
          <w:b w:val="false"/>
          <w:i w:val="false"/>
          <w:color w:val="000000"/>
          <w:sz w:val="28"/>
        </w:rPr>
        <w:t>
          5) қылмыстық-атқару жүйесiндегi жедел жағдайды тұрақты бақылауды 
жүзеге асырады;
</w:t>
      </w:r>
      <w:r>
        <w:br/>
      </w:r>
      <w:r>
        <w:rPr>
          <w:rFonts w:ascii="Times New Roman"/>
          <w:b w:val="false"/>
          <w:i w:val="false"/>
          <w:color w:val="000000"/>
          <w:sz w:val="28"/>
        </w:rPr>
        <w:t>
          6) рақымшылық және кешiрiм жасау кесiмдерiнiң орындалуын 
ұйымдастырады;
</w:t>
      </w:r>
      <w:r>
        <w:br/>
      </w:r>
      <w:r>
        <w:rPr>
          <w:rFonts w:ascii="Times New Roman"/>
          <w:b w:val="false"/>
          <w:i w:val="false"/>
          <w:color w:val="000000"/>
          <w:sz w:val="28"/>
        </w:rPr>
        <w:t>
          7) сотталғандарды қоғамнан оқшаулаумен байланысты емес жазаларды 
атқару, жазаның осы түрiн өтеуден жалтарушы сотталғандарға қатысты 
бастапқы iздестiру iс-шараларын уақтылы жүргiзу жөнiндегi жұмыстарды 
ұйымдастырады және жүзеге асырады;
</w:t>
      </w:r>
      <w:r>
        <w:br/>
      </w:r>
      <w:r>
        <w:rPr>
          <w:rFonts w:ascii="Times New Roman"/>
          <w:b w:val="false"/>
          <w:i w:val="false"/>
          <w:color w:val="000000"/>
          <w:sz w:val="28"/>
        </w:rPr>
        <w:t>
          8) сотталғандарды жазаларды атқарушы мамандандырылған мекемелерге 
жiбередi, алкоголизм мен нашақорлықтан мәжбүрлеп емдеудi қамтамасыз ету 
бөлiгiнде соттар үкiмдерiнiң уақтылы орындалуын бақылауды жүзеге асырады;
</w:t>
      </w:r>
      <w:r>
        <w:br/>
      </w:r>
      <w:r>
        <w:rPr>
          <w:rFonts w:ascii="Times New Roman"/>
          <w:b w:val="false"/>
          <w:i w:val="false"/>
          <w:color w:val="000000"/>
          <w:sz w:val="28"/>
        </w:rPr>
        <w:t>
          9) сотталғандарды босатуға даярлау жөнiндегi жұмыстарды 
ұйымдастыруды, жазалауды атқарушы мекемелер мен органдардың басқа да құқық 
қорғау органдарымен, атқарушы өкiмет және басқару органдарымен және 
қоғамдық ұйымдармен сотталғандарды түзеудiң нәтижелерiн бекiту, оларды 
еңбекке және тұрмыста орналастыру жөнiндегi өзара iс-қимылын қамтамасыз 
етедi;
</w:t>
      </w:r>
      <w:r>
        <w:br/>
      </w:r>
      <w:r>
        <w:rPr>
          <w:rFonts w:ascii="Times New Roman"/>
          <w:b w:val="false"/>
          <w:i w:val="false"/>
          <w:color w:val="000000"/>
          <w:sz w:val="28"/>
        </w:rPr>
        <w:t>
          10) азық-түлiктi, заттай және интенданттық мүлiктi орталықтандырылған 
берудiң есебiнен бас бостандығынан айыру және алдын-ала күзетпен қамауда 
ұстау орындарында ұсталатын адамдарды тұрақты материалдық-тұрмыстық 
қамтамасыз етудi ұйымдастырады;
</w:t>
      </w:r>
      <w:r>
        <w:br/>
      </w:r>
      <w:r>
        <w:rPr>
          <w:rFonts w:ascii="Times New Roman"/>
          <w:b w:val="false"/>
          <w:i w:val="false"/>
          <w:color w:val="000000"/>
          <w:sz w:val="28"/>
        </w:rPr>
        <w:t>
          11) Қазақстан Республикасының орталық және жергiлiктi атқарушы 
органдарымен, жергiлiктi өзiн-өзi басқару органдарымен және өзге де 
ұйымдармен өзара iс-қимыл жасайды;
</w:t>
      </w:r>
      <w:r>
        <w:br/>
      </w:r>
      <w:r>
        <w:rPr>
          <w:rFonts w:ascii="Times New Roman"/>
          <w:b w:val="false"/>
          <w:i w:val="false"/>
          <w:color w:val="000000"/>
          <w:sz w:val="28"/>
        </w:rPr>
        <w:t>
          12) түзеу мекемелерi мен органдары жүйесiндегi азаматтардың құқықтары 
мен бостандықтарының бұзылуы туралы шағымдар мен арыздарды қарайды;
</w:t>
      </w:r>
      <w:r>
        <w:br/>
      </w:r>
      <w:r>
        <w:rPr>
          <w:rFonts w:ascii="Times New Roman"/>
          <w:b w:val="false"/>
          <w:i w:val="false"/>
          <w:color w:val="000000"/>
          <w:sz w:val="28"/>
        </w:rPr>
        <w:t>
          13) қылмыстық-атқару жүйесiнде қызметiн жүзеге асыратын мекемелер мен 
органдарды да, мемлекеттiк кәсiпорындарды да құру және тарату туралы 
ұсыныстар дайындайды;
</w:t>
      </w:r>
      <w:r>
        <w:br/>
      </w:r>
      <w:r>
        <w:rPr>
          <w:rFonts w:ascii="Times New Roman"/>
          <w:b w:val="false"/>
          <w:i w:val="false"/>
          <w:color w:val="000000"/>
          <w:sz w:val="28"/>
        </w:rPr>
        <w:t>
          14) қылмыстық-атқару жүйесi аумақтық органдарының жұмысын 
үйлестiредi, оларға методикалық көмек көрсетедi;
</w:t>
      </w:r>
      <w:r>
        <w:br/>
      </w:r>
      <w:r>
        <w:rPr>
          <w:rFonts w:ascii="Times New Roman"/>
          <w:b w:val="false"/>
          <w:i w:val="false"/>
          <w:color w:val="000000"/>
          <w:sz w:val="28"/>
        </w:rPr>
        <w:t>
          15) қылмыстық-атқару жүйесiнiң аумақтық басқару органдарын, жазаларды 
атқарушы мекемелер мен органдарды, тергеулiк оқшаулау органдарын тексередi;
</w:t>
      </w:r>
      <w:r>
        <w:br/>
      </w:r>
      <w:r>
        <w:rPr>
          <w:rFonts w:ascii="Times New Roman"/>
          <w:b w:val="false"/>
          <w:i w:val="false"/>
          <w:color w:val="000000"/>
          <w:sz w:val="28"/>
        </w:rPr>
        <w:t>
          16) төтенше жағдайлар кезiнде қызметтiк және жауынгерлiк мiндеттердi 
орындау, қылмыстық-атқару жүйесiнiң қажеттi күштерi мен құралдарын тартуды 
және олардың басқа құқық қорғау органдары және күш қолдану құрылымдарымен 
өзара iс-қимылын қамтамасыз ету жөнiндегi жедел iс-қимылдардың жоспарларын 
әзiрлейдi және iске асырады;
</w:t>
      </w:r>
      <w:r>
        <w:br/>
      </w:r>
      <w:r>
        <w:rPr>
          <w:rFonts w:ascii="Times New Roman"/>
          <w:b w:val="false"/>
          <w:i w:val="false"/>
          <w:color w:val="000000"/>
          <w:sz w:val="28"/>
        </w:rPr>
        <w:t>
          17) Комитеттiң кадрларын iрiктеу, орналастыру, оқыту және тәрбиелеу 
жөнiндегi жұмыстарды жетiлдiредi, қылмыстық-атқару жүйесiнiң 
қызметкерлерiн құқықтық және әлеуметтiк қорғауды қамтамасыз етедi, оларды 
кәсiби даярлауды ұйымдастырады;
</w:t>
      </w:r>
      <w:r>
        <w:br/>
      </w:r>
      <w:r>
        <w:rPr>
          <w:rFonts w:ascii="Times New Roman"/>
          <w:b w:val="false"/>
          <w:i w:val="false"/>
          <w:color w:val="000000"/>
          <w:sz w:val="28"/>
        </w:rPr>
        <w:t>
          18) Қазақстан Республикасының Көлiк және коммуникациялар 
министрлiгiмен және Қазақстан Республикасы Iшкi iстер министрлiгiнiң iшкi 
әскерлерiмен бiрлесiп сотталғандарды тасымалдауды жоспарлайды және жүзеге 
асырады, Арнайы вагондардың жүру кестесiнiң жиынтығын әзiрлейдi және 
бекiтедi, әскери, арнайы тасымалдауларды жедел басқаруды жүзеге асырады;
</w:t>
      </w:r>
      <w:r>
        <w:br/>
      </w:r>
      <w:r>
        <w:rPr>
          <w:rFonts w:ascii="Times New Roman"/>
          <w:b w:val="false"/>
          <w:i w:val="false"/>
          <w:color w:val="000000"/>
          <w:sz w:val="28"/>
        </w:rPr>
        <w:t>
          19) жазаларды атқарушы мекемелер мен тергеулiк оқшаулау орындарында 
жедел-iздестiру қызметiн жүзеге асырады және ұйымдастырады, оны жетiлдiру 
жөнiнде шаралар қабылдайды, қылмыстарды анықтауда, алдын алуда, жолын 
кесуде және ашуда iшкi iстер органдарының жедел, тергеу және басқа да 
аумақтық бөлiмшелерiмен өзара iс-қимыл жасайды;
</w:t>
      </w:r>
      <w:r>
        <w:br/>
      </w:r>
      <w:r>
        <w:rPr>
          <w:rFonts w:ascii="Times New Roman"/>
          <w:b w:val="false"/>
          <w:i w:val="false"/>
          <w:color w:val="000000"/>
          <w:sz w:val="28"/>
        </w:rPr>
        <w:t>
          20) жазаларды атқарушы мекемелер мен органдарды, қылмыстық-атқару 
жүйесінің аумақтық басқару органдарын, тергеулiк оқшаулау орындарын 
заңнамаларда белгiленген тәртiппен бөлiнген қаржы мен лимиттердiң, 
сондай-ақ басқа да заңды көздерден алынған қаражаттардың шегiнде 
қаржыландыруды жүзеге асырады;
</w:t>
      </w:r>
      <w:r>
        <w:br/>
      </w:r>
      <w:r>
        <w:rPr>
          <w:rFonts w:ascii="Times New Roman"/>
          <w:b w:val="false"/>
          <w:i w:val="false"/>
          <w:color w:val="000000"/>
          <w:sz w:val="28"/>
        </w:rPr>
        <w:t>
          21) қылмыстық-атқару жүйесiнiң алдында тұрған мiндеттердi жүзеге 
асыру үшiн қаржы, материалдық-техникалық ресурстардың ұтымды бөлiнуiн 
қамтамасыз етедi, олардың пайдаланылуын бақылауды жүзеге асырады, 
қылмыстық-атқару жүйесiнiң аумақтық басқару органдарымен бiрлесiп 
қылмыстық-атқару жүйесi мүлкiнiң тиiмдi пайдаланылуын және сақталуын 
бақылайды;
</w:t>
      </w:r>
      <w:r>
        <w:br/>
      </w:r>
      <w:r>
        <w:rPr>
          <w:rFonts w:ascii="Times New Roman"/>
          <w:b w:val="false"/>
          <w:i w:val="false"/>
          <w:color w:val="000000"/>
          <w:sz w:val="28"/>
        </w:rPr>
        <w:t>
          22) қылмыстық-атқару жүйесiн дамыту мен нығайтудың бағдарламаларын 
әзiрлейдi және iске асырады, олардың орындалуы жөнiндегi шараларды жүзеге 
асырады;
</w:t>
      </w:r>
      <w:r>
        <w:br/>
      </w:r>
      <w:r>
        <w:rPr>
          <w:rFonts w:ascii="Times New Roman"/>
          <w:b w:val="false"/>
          <w:i w:val="false"/>
          <w:color w:val="000000"/>
          <w:sz w:val="28"/>
        </w:rPr>
        <w:t>
          23) халықаралық ынтымақтастықты ұйымдастырады, жүзеге асырады және 
үйлестiредi;
</w:t>
      </w:r>
      <w:r>
        <w:br/>
      </w:r>
      <w:r>
        <w:rPr>
          <w:rFonts w:ascii="Times New Roman"/>
          <w:b w:val="false"/>
          <w:i w:val="false"/>
          <w:color w:val="000000"/>
          <w:sz w:val="28"/>
        </w:rPr>
        <w:t>
          24) Қазақстан Республикасының заңнамасымен Комитетке жүктелген өзге 
де функцияларды жүзеге асырады.
</w:t>
      </w:r>
      <w:r>
        <w:br/>
      </w:r>
      <w:r>
        <w:rPr>
          <w:rFonts w:ascii="Times New Roman"/>
          <w:b w:val="false"/>
          <w:i w:val="false"/>
          <w:color w:val="000000"/>
          <w:sz w:val="28"/>
        </w:rPr>
        <w:t>
          13. Комитеттiң өз құзыретiнiң шегiнде негiзгi мiндеттерiн iске асыру 
және өзiнiң функцияларын жүзеге асыру мақсатында заңдарда белгiленген 
тәртiппен:
</w:t>
      </w:r>
      <w:r>
        <w:br/>
      </w:r>
      <w:r>
        <w:rPr>
          <w:rFonts w:ascii="Times New Roman"/>
          <w:b w:val="false"/>
          <w:i w:val="false"/>
          <w:color w:val="000000"/>
          <w:sz w:val="28"/>
        </w:rPr>
        <w:t>
          1) Өзiнiң аумақтық органдарына қатысты бақылау-билiк ету функцияларын 
орындауға;
</w:t>
      </w:r>
      <w:r>
        <w:br/>
      </w:r>
      <w:r>
        <w:rPr>
          <w:rFonts w:ascii="Times New Roman"/>
          <w:b w:val="false"/>
          <w:i w:val="false"/>
          <w:color w:val="000000"/>
          <w:sz w:val="28"/>
        </w:rPr>
        <w:t>
          2) мемлекеттiк органдар мен өзге де ұйымдардан қажеттi ақпаратты 
сұратуға және алуға;
</w:t>
      </w:r>
      <w:r>
        <w:br/>
      </w:r>
      <w:r>
        <w:rPr>
          <w:rFonts w:ascii="Times New Roman"/>
          <w:b w:val="false"/>
          <w:i w:val="false"/>
          <w:color w:val="000000"/>
          <w:sz w:val="28"/>
        </w:rPr>
        <w:t>
          3) Қазақстан Республикасы Iшкi iстер министрлiгiнiң нормативтiк 
құқықтық кесiмдерiнiң жобаларын дайындауға;
</w:t>
      </w:r>
      <w:r>
        <w:br/>
      </w:r>
      <w:r>
        <w:rPr>
          <w:rFonts w:ascii="Times New Roman"/>
          <w:b w:val="false"/>
          <w:i w:val="false"/>
          <w:color w:val="000000"/>
          <w:sz w:val="28"/>
        </w:rPr>
        <w:t>
          4) төтенше оқиғалар жағдайларына қызметтiк тексерулер жүргiзуге,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олардың себептерiн анықтауға және талдауға, мұндай жағдайларды болдырмау 
жөнiнде шаралар қабылдауға;
     5) жазаларды атқарушы мекемелер мен органдарда ерекше жағдай режимiн 
енгiзуге;
     6) өзiнiң құзыретiне кiретiн мәселелер бойынша мәжiлiстер, 
семинарлар, конференциялар өткiзуге;
     7) соттарда талапкер және жауапкер болуға;
     8) Қазақстан Республикасының заңнамаларына сәйкес өзге де құқықтарды 
жүзеге асыруға құқығы бар.
                            3. Комитеттiң мүлкi
     14. Комитеттiң жедел басқару құқығында республикалық меншiкке жататын 
оқшауланған мүлкi болады.
     15. Комитеттiң мүлкі өзiне мемлекет берген мүлiктiң есебiнен 
қалыптастырылады және негiзгi қорлар мен айналымдық қаражаттардан, 
сондай-ақ құны дербес баланста көрсетiлетiн өзге де мүлiктен тұрады.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Комитеттiң өзiне бекiтiлiп берiлген мүлiктi өз бетiнше иелiктен 
шығаруға немесе оған өзге де тәсiлмен билiк етуге құқы жоқ. Комитетке 
Қазақстан Республикасының заңнамаларында белгiленген жағдайларда және 
шектерде мүлiкке билiк ету құқығы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Комитеттi Қазақстан Республикасы Ішкi iстер министрiнiң ұсынуы 
бойынша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ұсынуы бойынша Қазақстан Республикасының Iшкi 
iстер министрi қызметке тағайындайтын және қызметтен босататын Комитет 
төрағасының орынбасарлары болады.
</w:t>
      </w:r>
      <w:r>
        <w:br/>
      </w:r>
      <w:r>
        <w:rPr>
          <w:rFonts w:ascii="Times New Roman"/>
          <w:b w:val="false"/>
          <w:i w:val="false"/>
          <w:color w:val="000000"/>
          <w:sz w:val="28"/>
        </w:rPr>
        <w:t>
          18. Комитеттiң төрағасы Комитеттiң жұмысын ұйымдастырады және 
басқарады және Комитетке жүктелген мiндеттердiң орындалуы мен оның өз 
функцияларын жүзеге асыруы үшiн жеке жауаптылықта болады.
</w:t>
      </w:r>
      <w:r>
        <w:br/>
      </w:r>
      <w:r>
        <w:rPr>
          <w:rFonts w:ascii="Times New Roman"/>
          <w:b w:val="false"/>
          <w:i w:val="false"/>
          <w:color w:val="000000"/>
          <w:sz w:val="28"/>
        </w:rPr>
        <w:t>
          19. Комитеттiң төрағасы осы мақсатта:
</w:t>
      </w:r>
      <w:r>
        <w:br/>
      </w:r>
      <w:r>
        <w:rPr>
          <w:rFonts w:ascii="Times New Roman"/>
          <w:b w:val="false"/>
          <w:i w:val="false"/>
          <w:color w:val="000000"/>
          <w:sz w:val="28"/>
        </w:rPr>
        <w:t>
          1) өзiнiң орынбасарлары мен Комитеттiң құрылымдық бөлiмшелерi 
басшыларының мiндеттерi мен өкілеттiліктерiн айқындайды;
</w:t>
      </w:r>
      <w:r>
        <w:br/>
      </w:r>
      <w:r>
        <w:rPr>
          <w:rFonts w:ascii="Times New Roman"/>
          <w:b w:val="false"/>
          <w:i w:val="false"/>
          <w:color w:val="000000"/>
          <w:sz w:val="28"/>
        </w:rPr>
        <w:t>
          2) заңнамаға және Қазақстан Республикасының Iшкi iстер министрi 
бекiткен лауазымдардың номенклатураларына сәйкес кiшi басшы және қатардағы 
құрамның қызметкерлерiн, сондай-ақ Комитеттiң арнаулы шенi жоқ 
қызметкерлерiн қызметке тағайындайды және қызметтен босатады;
</w:t>
      </w:r>
      <w:r>
        <w:br/>
      </w:r>
      <w:r>
        <w:rPr>
          <w:rFonts w:ascii="Times New Roman"/>
          <w:b w:val="false"/>
          <w:i w:val="false"/>
          <w:color w:val="000000"/>
          <w:sz w:val="28"/>
        </w:rPr>
        <w:t>
          3) заңнамаларда белгiленген тәртiппен Комитеттiң қызметкерлерiн 
көтермелейді, тәртiптiк жаза қолданады;
</w:t>
      </w:r>
      <w:r>
        <w:br/>
      </w:r>
      <w:r>
        <w:rPr>
          <w:rFonts w:ascii="Times New Roman"/>
          <w:b w:val="false"/>
          <w:i w:val="false"/>
          <w:color w:val="000000"/>
          <w:sz w:val="28"/>
        </w:rPr>
        <w:t>
          4) Комитеттiң аумақтық органдары туралы ереженi бекiтедi;
</w:t>
      </w:r>
      <w:r>
        <w:br/>
      </w:r>
      <w:r>
        <w:rPr>
          <w:rFonts w:ascii="Times New Roman"/>
          <w:b w:val="false"/>
          <w:i w:val="false"/>
          <w:color w:val="000000"/>
          <w:sz w:val="28"/>
        </w:rPr>
        <w:t>
          5) мемлекеттiк органдарда және өзге де ұйымдарда Комитеттi бiлдiредi;
</w:t>
      </w:r>
      <w:r>
        <w:br/>
      </w:r>
      <w:r>
        <w:rPr>
          <w:rFonts w:ascii="Times New Roman"/>
          <w:b w:val="false"/>
          <w:i w:val="false"/>
          <w:color w:val="000000"/>
          <w:sz w:val="28"/>
        </w:rPr>
        <w:t>
          6) қолда бар қаржы ресурстары мен қылмыстық-атқару жүйесiнiң алдында 
тұрған мiндеттерiне сүйене отырып, жазаларды атқарушы мекемелер мен 
органдар үшiн шығыстардың сметаларын бекiтедi;
</w:t>
      </w:r>
      <w:r>
        <w:br/>
      </w:r>
      <w:r>
        <w:rPr>
          <w:rFonts w:ascii="Times New Roman"/>
          <w:b w:val="false"/>
          <w:i w:val="false"/>
          <w:color w:val="000000"/>
          <w:sz w:val="28"/>
        </w:rPr>
        <w:t>
          7) белгiленген тәртiппен республикалық бюджеттен қылмыстық атқару 
жүйесiне Комитеттi, жазаларды атқарушы мекемелер мен органдарды, қылмыстық 
атқару жүйесiнiң аумақтың органдарын ұстауға бөлiнген, сондай-ақ басқа да 
заңды көздерден алынған қаражатқа билiк етедi;
</w:t>
      </w:r>
      <w:r>
        <w:br/>
      </w:r>
      <w:r>
        <w:rPr>
          <w:rFonts w:ascii="Times New Roman"/>
          <w:b w:val="false"/>
          <w:i w:val="false"/>
          <w:color w:val="000000"/>
          <w:sz w:val="28"/>
        </w:rPr>
        <w:t>
          8) белгiленген тәртiппен Комитеттiң қызметкерлерiн өзiнiң жазаларды 
атқарушы мекемелерi мен органдарына практикалық көмек көрсету үшiн және 
олардың қызметiне тексеру жүргiзу, басқа да қызметтiк мәселелердi шешу 
үшiн iссапарларға жiбередi;
</w:t>
      </w:r>
      <w:r>
        <w:br/>
      </w:r>
      <w:r>
        <w:rPr>
          <w:rFonts w:ascii="Times New Roman"/>
          <w:b w:val="false"/>
          <w:i w:val="false"/>
          <w:color w:val="000000"/>
          <w:sz w:val="28"/>
        </w:rPr>
        <w:t>
          9) Комитеттiң, сондай-ақ жазаларды атқарушы мекемелер мен органдардың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құрамының арасында тәрбие жұмысын ұйымдастырады, олардың тәртiптi, 
заңдылықты және құпиялық режимiн сақтауын, қызметтiк және жауынгерлiк 
даярлығын қамтамасыз етедi;
     10) азаматтарды қабылдауды жүзеге асырады, шағымдар мен өтiнiштердi 
қарайды, олар бойынша шешiм қабылдайды, тәртiп пен заңдылықты бұзу 
фактiлерi бойынша қызметтiк тексеру жүргiзедi;
     11) өзiнiң құзыретiне жатқызылған басқа да мәселелер бойынша шешiм 
қабылдайды;
     12) заңнамаға сәйкес өзге де өкiлеттiктердi жүзеге асырады.
                  5. Комитетi қайта ұйымдастыру және тарату
     20. Комитеттi қайта ұйымдастыру және тарату Қазақстан Республикасының 
заңнамасына сәйкес жүзеге асырылады.
                                        Қазақстан Республикасы Үкіметінің
                                            2000 жылғы 5 мамырдағы         
                                               N 668 қаулысымен
                                                 бекітілген
              Қазақстан Республикасының Ішкі істер министрлігі
                    Қылмыстық-атқару жүйесі комитетінің     
                          қарауындағы ұйымдардың                          
                                 Тізбесі
     Ескерту. Өзгеріс енгізілді - ҚР Үкіметінің 2000 жылғы 27 қарашадағы
     N 1761  
</w:t>
      </w:r>
      <w:r>
        <w:rPr>
          <w:rFonts w:ascii="Times New Roman"/>
          <w:b w:val="false"/>
          <w:i w:val="false"/>
          <w:color w:val="000000"/>
          <w:sz w:val="28"/>
        </w:rPr>
        <w:t xml:space="preserve"> P001761_ </w:t>
      </w:r>
      <w:r>
        <w:rPr>
          <w:rFonts w:ascii="Times New Roman"/>
          <w:b w:val="false"/>
          <w:i w:val="false"/>
          <w:color w:val="000000"/>
          <w:sz w:val="28"/>
        </w:rPr>
        <w:t>
 ; 2001 жылғы 3 шілдедегі N 907  
</w:t>
      </w:r>
      <w:r>
        <w:rPr>
          <w:rFonts w:ascii="Times New Roman"/>
          <w:b w:val="false"/>
          <w:i w:val="false"/>
          <w:color w:val="000000"/>
          <w:sz w:val="28"/>
        </w:rPr>
        <w:t xml:space="preserve"> Р010907_ </w:t>
      </w:r>
      <w:r>
        <w:rPr>
          <w:rFonts w:ascii="Times New Roman"/>
          <w:b w:val="false"/>
          <w:i w:val="false"/>
          <w:color w:val="000000"/>
          <w:sz w:val="28"/>
        </w:rPr>
        <w:t>
  қаулыларымен.
1. ЕЦ-166/4  мекемесі
2. ЕЦ-166/5  мекемесі
3. ЕЦ-166/10 мекемесі
4. ЕЦ-166/11 мекемесі
5. ЕЦ-166/13 мекемесі
6. ЕЦ-166/18 мекемесі
7. ЕЦ-166/20 мекемесі
8. ЕЦ-166/21 мекемесі
9. ЕЦ-166/22 мекемесі
10. ЕЦ-166/23 мекемесі
11. ЕЦ-166/24 мекемесі
12. ЕЦ-166/25 мекемесі
13. КА-168/1  мекемесі
14. КА-168/2  мекемесі
15. КА-168/3  мекемесі
16. КА-168/4  мекемесі
17. ЛА-155/1  мекемесі
18. ЛА-155/4  мекемесі
19. ЛА-155/6  мекемесі
20. ЛА-155/12 мекемесі
21. ЛА-155/13 мекемесі
22. ЛА-155/14 мекемесі
23. ЛА-155/16 мекемесі
24. ЛА-155/17 мекемесі
25. ІІБ ҚАЖБ-нің күзет бөлімі
26. УГ-157/1  мекемесі
27. УГ-157/9  мекемесі
28. УГ-157/10 мекемесі
29. ОВ-156/1  мекемесі
30. ОВ-156/2  мекемесі
31. ОВ-156/3  мекемесі
32. ОВ-156/6  мекемесі
33. ОВ-156/12 мекемесі
34. ОВ-156/13 мекемесі
35. ОВ-156/14 мекемесі
36. ОВ-156/15 мекемесі
37. ОВ-156/16 мекемесі
38. ОВ-156/17 мекемесі
39. ОВ-156/18 мекемесі
40. ОВ-156/19 мекемесі
41. ОВ-156/20 мекемесі
42. ЖД-158/1  мекемесі
43. ЖД-158/2  мекемесі
44. ЖД-158/5  мекемесі
45. РУ-170/1  мекемесі
46. РУ-170/2  мекемесі
47. РУ-170/3  мекемесі
48. АК-159/1  мекемесі
49. АК-159/5  мекемесі
50. АК-159/6  мекемесі
51. АК-159/7  мекемесі
52. АК-159/9  мекемесі
53. АК-159/11 мекемесі
54. АК-159/17 мекемесі
55. АК-159/18 мекемесі
56. АК-159/20 мекемесі
57. АК-159/21 мекемесі
58. АК-159/22 мекемесі
59. АК-159/24 мекемесі
60. ЗК-169/1  мекемесі
61. ЗК-169/4  мекемесі
62. УК-161/1  мекемесі
63. УК-161/2  мекемесі
64. УК-161/3  мекемесі
65. УК-161/4  мекемесі
66. УК-161/11 мекемесі
67. УК-161/12 мекемесі
68. ГМ-172/1  мекемесі
69. ГМ-172/6  мекемесі
70. ГМ-172/7  мекемесі
71. ГМ-172/8  мекемесі
72. АП-162/1  мекемесі
73. АП-162/2  мекемесі
74. АП-162/3  мекемесі
75. АП-162/4  мекемесі
76. АП-162/5  мекемесі
77. АП-162/10 мекемесі
78. ЕС-164/1  мекемесі
79. ЕС-164/3  мекемесі
80. ЕС-164/4  мекемесі
81. ЕС-164/6  мекемесі
82. ЕС-164/8  мекемесі
83. ЕС-164/9  мекемесі
84. ИЧ-167/1  мекемесі
85. ИЧ-167/2  мекемесі
86. ИЧ-167/3  мекемесі
87. ИЧ-167/9  мекемесі
88. ИЧ-167/10 мекемесі
89. ЕЦ-166/1  мекемесі
90. УЛ-154/4  мекемесі
91. ЛА-155/8  мекемесі
92. ЖД-158/4  мекемесі
94. ОВ -156/21 мекемесі  
95. ОВ -156/22 мекемесі  
96. ИЧ -167/11 мекемесі  
97. ЛА -155/18 мекемесі     
98. ЕЦ-166/26  мекемесі          
99. ЖД-158/6 мекемесі 
&lt;*&gt;
     ЕСКЕРТУ. Тізбе 94-97 жолдармен толықтырылды - ҚР Үкіметінің           
              2000.11.27. N 1775 қаулысымен.  
</w:t>
      </w:r>
      <w:r>
        <w:rPr>
          <w:rFonts w:ascii="Times New Roman"/>
          <w:b w:val="false"/>
          <w:i w:val="false"/>
          <w:color w:val="000000"/>
          <w:sz w:val="28"/>
        </w:rPr>
        <w:t xml:space="preserve"> P001761_ </w:t>
      </w:r>
      <w:r>
        <w:rPr>
          <w:rFonts w:ascii="Times New Roman"/>
          <w:b w:val="false"/>
          <w:i w:val="false"/>
          <w:color w:val="000000"/>
          <w:sz w:val="28"/>
        </w:rPr>
        <w:t>
     ЕСКЕРТУ. Тізбе 98-жолмен толықтырылды - ҚР Үкіметінің 2001.07.03. 
              N 907 қаулысымен.  
</w:t>
      </w:r>
      <w:r>
        <w:rPr>
          <w:rFonts w:ascii="Times New Roman"/>
          <w:b w:val="false"/>
          <w:i w:val="false"/>
          <w:color w:val="000000"/>
          <w:sz w:val="28"/>
        </w:rPr>
        <w:t xml:space="preserve"> P000907_ </w:t>
      </w:r>
      <w:r>
        <w:rPr>
          <w:rFonts w:ascii="Times New Roman"/>
          <w:b w:val="false"/>
          <w:i w:val="false"/>
          <w:color w:val="000000"/>
          <w:sz w:val="28"/>
        </w:rPr>
        <w:t>
     ЕСКЕРТУ. Тізбе 99-жолмен толықтырылды - ҚР Үкіметінің 2001.11.28. 
              N 1541 қаулысымен.  
</w:t>
      </w:r>
      <w:r>
        <w:rPr>
          <w:rFonts w:ascii="Times New Roman"/>
          <w:b w:val="false"/>
          <w:i w:val="false"/>
          <w:color w:val="000000"/>
          <w:sz w:val="28"/>
        </w:rPr>
        <w:t xml:space="preserve"> P011541_ </w:t>
      </w:r>
      <w:r>
        <w:rPr>
          <w:rFonts w:ascii="Times New Roman"/>
          <w:b w:val="false"/>
          <w:i w:val="false"/>
          <w:color w:val="000000"/>
          <w:sz w:val="28"/>
        </w:rPr>
        <w:t>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