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d651" w14:textId="369d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25 мамыр N 793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Үкіметінің кейбір шешімдеріне енгізілетін өзгерістер бекітілсін.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жылғы25 мамырдағы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793 қаулысымен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 кейбiр шешiмдерiне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енгiзiлетiн өзгерiстер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күшін жойды - ҚР Үкіметінің 2001.02.15.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232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2-тармақтың күші жойылды - ҚР Үкіметінің 2002.11.06. N 1173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Үкiметiнiң "Қазақстан Республикасы Табиғи ресурстар және қоршаған ортаны қорғау министрлiгiнiң Орман, балық және аңшылық шаруашылығы комитетi мен оның қарауындағы жекеленген ұйымдардың мәселелерi туралы" 2000 жылғы 10 ақпандағы N 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5-6, 74-құжат):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Қазақстан Республикасы Табиғи ресурстар және қоршаған ортаны қорғау министрлiгiнiң Орман, балық және аңшылық шаруашылығы комитетi туралы ережеде: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екiншi абзацы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"475000 Көкшетау қаласы, Қ. Сәтпаев көшесi, 1"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2002.11.06. N 1173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 ҚР Үкіметінің 2002.11.28. N 1267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