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500c" w14:textId="af25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 Үкіметінің арасындағы Салық заңнамасын бұзушылыққа қарсы күрес саласындағы ынтымақтастық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15 маусым N 893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Литва Республикасы </w:t>
      </w:r>
    </w:p>
    <w:p>
      <w:pPr>
        <w:spacing w:after="0"/>
        <w:ind w:left="0"/>
        <w:jc w:val="both"/>
      </w:pPr>
      <w:r>
        <w:rPr>
          <w:rFonts w:ascii="Times New Roman"/>
          <w:b w:val="false"/>
          <w:i w:val="false"/>
          <w:color w:val="000000"/>
          <w:sz w:val="28"/>
        </w:rPr>
        <w:t xml:space="preserve">Үкіметінің арасындағы Салық заңнамасын бұзушылыққа қарсы күрес саласындағы </w:t>
      </w:r>
    </w:p>
    <w:p>
      <w:pPr>
        <w:spacing w:after="0"/>
        <w:ind w:left="0"/>
        <w:jc w:val="both"/>
      </w:pPr>
      <w:r>
        <w:rPr>
          <w:rFonts w:ascii="Times New Roman"/>
          <w:b w:val="false"/>
          <w:i w:val="false"/>
          <w:color w:val="000000"/>
          <w:sz w:val="28"/>
        </w:rPr>
        <w:t>ынтымақтастық жөніндегі келісімге қол қойылсын.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Литва Республикасы</w:t>
      </w:r>
    </w:p>
    <w:p>
      <w:pPr>
        <w:spacing w:after="0"/>
        <w:ind w:left="0"/>
        <w:jc w:val="both"/>
      </w:pPr>
      <w:r>
        <w:rPr>
          <w:rFonts w:ascii="Times New Roman"/>
          <w:b w:val="false"/>
          <w:i w:val="false"/>
          <w:color w:val="000000"/>
          <w:sz w:val="28"/>
        </w:rPr>
        <w:t>     Үкiметінің арасындағы Салық заңнамасын бұзушылыққа қарсы күрес</w:t>
      </w:r>
    </w:p>
    <w:p>
      <w:pPr>
        <w:spacing w:after="0"/>
        <w:ind w:left="0"/>
        <w:jc w:val="both"/>
      </w:pPr>
      <w:r>
        <w:rPr>
          <w:rFonts w:ascii="Times New Roman"/>
          <w:b w:val="false"/>
          <w:i w:val="false"/>
          <w:color w:val="000000"/>
          <w:sz w:val="28"/>
        </w:rPr>
        <w:t>               саласындағы ынтымақтастық жөнiндегi</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Литва Республикасы Yкiметi мен </w:t>
      </w:r>
    </w:p>
    <w:p>
      <w:pPr>
        <w:spacing w:after="0"/>
        <w:ind w:left="0"/>
        <w:jc w:val="both"/>
      </w:pPr>
      <w:r>
        <w:rPr>
          <w:rFonts w:ascii="Times New Roman"/>
          <w:b w:val="false"/>
          <w:i w:val="false"/>
          <w:color w:val="000000"/>
          <w:sz w:val="28"/>
        </w:rPr>
        <w:t>Қазақстан Республикасының Yкiметi,</w:t>
      </w:r>
    </w:p>
    <w:p>
      <w:pPr>
        <w:spacing w:after="0"/>
        <w:ind w:left="0"/>
        <w:jc w:val="both"/>
      </w:pPr>
      <w:r>
        <w:rPr>
          <w:rFonts w:ascii="Times New Roman"/>
          <w:b w:val="false"/>
          <w:i w:val="false"/>
          <w:color w:val="000000"/>
          <w:sz w:val="28"/>
        </w:rPr>
        <w:t xml:space="preserve">     өз мемлекеттерiнiң ұлттық заңдары мен халықаралық мiндеттемелерiн </w:t>
      </w:r>
    </w:p>
    <w:p>
      <w:pPr>
        <w:spacing w:after="0"/>
        <w:ind w:left="0"/>
        <w:jc w:val="both"/>
      </w:pPr>
      <w:r>
        <w:rPr>
          <w:rFonts w:ascii="Times New Roman"/>
          <w:b w:val="false"/>
          <w:i w:val="false"/>
          <w:color w:val="000000"/>
          <w:sz w:val="28"/>
        </w:rPr>
        <w:t>басшылыққа ала отырып,</w:t>
      </w:r>
    </w:p>
    <w:p>
      <w:pPr>
        <w:spacing w:after="0"/>
        <w:ind w:left="0"/>
        <w:jc w:val="both"/>
      </w:pPr>
      <w:r>
        <w:rPr>
          <w:rFonts w:ascii="Times New Roman"/>
          <w:b w:val="false"/>
          <w:i w:val="false"/>
          <w:color w:val="000000"/>
          <w:sz w:val="28"/>
        </w:rPr>
        <w:t xml:space="preserve">     салық заңдарын бұзушылықтың алдын алуға, ашуға және оның жолын </w:t>
      </w:r>
    </w:p>
    <w:p>
      <w:pPr>
        <w:spacing w:after="0"/>
        <w:ind w:left="0"/>
        <w:jc w:val="both"/>
      </w:pPr>
      <w:r>
        <w:rPr>
          <w:rFonts w:ascii="Times New Roman"/>
          <w:b w:val="false"/>
          <w:i w:val="false"/>
          <w:color w:val="000000"/>
          <w:sz w:val="28"/>
        </w:rPr>
        <w:t xml:space="preserve">кесуге, өз мемлекеттерiнiң экономикалық қауiпсiздiгiн қамтамасыз етуге </w:t>
      </w:r>
    </w:p>
    <w:p>
      <w:pPr>
        <w:spacing w:after="0"/>
        <w:ind w:left="0"/>
        <w:jc w:val="both"/>
      </w:pPr>
      <w:r>
        <w:rPr>
          <w:rFonts w:ascii="Times New Roman"/>
          <w:b w:val="false"/>
          <w:i w:val="false"/>
          <w:color w:val="000000"/>
          <w:sz w:val="28"/>
        </w:rPr>
        <w:t xml:space="preserve">байланысты мiндеттердi тиiмдi шешудегi өзара мүдделiлiктi негiзге ала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мына төмендегілер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Келiсiмнiң тақырыбы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Тараптардың құзыреттi органдарының салық заңдарын бұзушылықпен </w:t>
      </w:r>
    </w:p>
    <w:p>
      <w:pPr>
        <w:spacing w:after="0"/>
        <w:ind w:left="0"/>
        <w:jc w:val="both"/>
      </w:pPr>
      <w:r>
        <w:rPr>
          <w:rFonts w:ascii="Times New Roman"/>
          <w:b w:val="false"/>
          <w:i w:val="false"/>
          <w:color w:val="000000"/>
          <w:sz w:val="28"/>
        </w:rPr>
        <w:t xml:space="preserve">тиiмдi күрес жүргiзудi ұйымдастыру мақсатындағы ынтымақтастығы - осы </w:t>
      </w:r>
    </w:p>
    <w:p>
      <w:pPr>
        <w:spacing w:after="0"/>
        <w:ind w:left="0"/>
        <w:jc w:val="both"/>
      </w:pPr>
      <w:r>
        <w:rPr>
          <w:rFonts w:ascii="Times New Roman"/>
          <w:b w:val="false"/>
          <w:i w:val="false"/>
          <w:color w:val="000000"/>
          <w:sz w:val="28"/>
        </w:rPr>
        <w:t>Келiсiмнiң тақырыбы болып табылады.</w:t>
      </w:r>
    </w:p>
    <w:p>
      <w:pPr>
        <w:spacing w:after="0"/>
        <w:ind w:left="0"/>
        <w:jc w:val="both"/>
      </w:pPr>
      <w:r>
        <w:rPr>
          <w:rFonts w:ascii="Times New Roman"/>
          <w:b w:val="false"/>
          <w:i w:val="false"/>
          <w:color w:val="000000"/>
          <w:sz w:val="28"/>
        </w:rPr>
        <w:t>     2. Осы Келiсiм Қазақстан Республикасы мен Литва Республикасы</w:t>
      </w:r>
    </w:p>
    <w:p>
      <w:pPr>
        <w:spacing w:after="0"/>
        <w:ind w:left="0"/>
        <w:jc w:val="both"/>
      </w:pPr>
      <w:r>
        <w:rPr>
          <w:rFonts w:ascii="Times New Roman"/>
          <w:b w:val="false"/>
          <w:i w:val="false"/>
          <w:color w:val="000000"/>
          <w:sz w:val="28"/>
        </w:rPr>
        <w:t xml:space="preserve">қатысушылары болып табылатын халықаралық шарттардан туындайтын Тараптардың </w:t>
      </w:r>
    </w:p>
    <w:p>
      <w:pPr>
        <w:spacing w:after="0"/>
        <w:ind w:left="0"/>
        <w:jc w:val="both"/>
      </w:pPr>
      <w:r>
        <w:rPr>
          <w:rFonts w:ascii="Times New Roman"/>
          <w:b w:val="false"/>
          <w:i w:val="false"/>
          <w:color w:val="000000"/>
          <w:sz w:val="28"/>
        </w:rPr>
        <w:t>құқықтары мен мiндеттемелерiне ықпал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Терминдер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келесi терминдер көрсетедi:</w:t>
      </w:r>
    </w:p>
    <w:p>
      <w:pPr>
        <w:spacing w:after="0"/>
        <w:ind w:left="0"/>
        <w:jc w:val="both"/>
      </w:pPr>
      <w:r>
        <w:rPr>
          <w:rFonts w:ascii="Times New Roman"/>
          <w:b w:val="false"/>
          <w:i w:val="false"/>
          <w:color w:val="000000"/>
          <w:sz w:val="28"/>
        </w:rPr>
        <w:t>     а) "құзыреттi орган"</w:t>
      </w:r>
    </w:p>
    <w:p>
      <w:pPr>
        <w:spacing w:after="0"/>
        <w:ind w:left="0"/>
        <w:jc w:val="both"/>
      </w:pPr>
      <w:r>
        <w:rPr>
          <w:rFonts w:ascii="Times New Roman"/>
          <w:b w:val="false"/>
          <w:i w:val="false"/>
          <w:color w:val="000000"/>
          <w:sz w:val="28"/>
        </w:rPr>
        <w:t>     - Қазақстан Тарабы үшiн - Қазақстан Республикасы Мемлекеттiк</w:t>
      </w:r>
    </w:p>
    <w:p>
      <w:pPr>
        <w:spacing w:after="0"/>
        <w:ind w:left="0"/>
        <w:jc w:val="both"/>
      </w:pPr>
      <w:r>
        <w:rPr>
          <w:rFonts w:ascii="Times New Roman"/>
          <w:b w:val="false"/>
          <w:i w:val="false"/>
          <w:color w:val="000000"/>
          <w:sz w:val="28"/>
        </w:rPr>
        <w:t>кiрiс министрлiгі Салық полициясы комитетi;</w:t>
      </w:r>
    </w:p>
    <w:p>
      <w:pPr>
        <w:spacing w:after="0"/>
        <w:ind w:left="0"/>
        <w:jc w:val="both"/>
      </w:pPr>
      <w:r>
        <w:rPr>
          <w:rFonts w:ascii="Times New Roman"/>
          <w:b w:val="false"/>
          <w:i w:val="false"/>
          <w:color w:val="000000"/>
          <w:sz w:val="28"/>
        </w:rPr>
        <w:t>     - Литва Тарабы үшiн - Литва Республикасы Ішкi iстер министрлiгi</w:t>
      </w:r>
    </w:p>
    <w:p>
      <w:pPr>
        <w:spacing w:after="0"/>
        <w:ind w:left="0"/>
        <w:jc w:val="both"/>
      </w:pPr>
      <w:r>
        <w:rPr>
          <w:rFonts w:ascii="Times New Roman"/>
          <w:b w:val="false"/>
          <w:i w:val="false"/>
          <w:color w:val="000000"/>
          <w:sz w:val="28"/>
        </w:rPr>
        <w:t>жанындағы салық полициясы департаментi.</w:t>
      </w:r>
    </w:p>
    <w:p>
      <w:pPr>
        <w:spacing w:after="0"/>
        <w:ind w:left="0"/>
        <w:jc w:val="both"/>
      </w:pPr>
      <w:r>
        <w:rPr>
          <w:rFonts w:ascii="Times New Roman"/>
          <w:b w:val="false"/>
          <w:i w:val="false"/>
          <w:color w:val="000000"/>
          <w:sz w:val="28"/>
        </w:rPr>
        <w:t>     Тараптардың құзыреттi органдарының ресми атауы өзгерген</w:t>
      </w:r>
    </w:p>
    <w:p>
      <w:pPr>
        <w:spacing w:after="0"/>
        <w:ind w:left="0"/>
        <w:jc w:val="both"/>
      </w:pPr>
      <w:r>
        <w:rPr>
          <w:rFonts w:ascii="Times New Roman"/>
          <w:b w:val="false"/>
          <w:i w:val="false"/>
          <w:color w:val="000000"/>
          <w:sz w:val="28"/>
        </w:rPr>
        <w:t>жағдайда, ол туралы бiр-бiрiне дереу жазбаша түрде хабарлайды.</w:t>
      </w:r>
    </w:p>
    <w:p>
      <w:pPr>
        <w:spacing w:after="0"/>
        <w:ind w:left="0"/>
        <w:jc w:val="both"/>
      </w:pPr>
      <w:r>
        <w:rPr>
          <w:rFonts w:ascii="Times New Roman"/>
          <w:b w:val="false"/>
          <w:i w:val="false"/>
          <w:color w:val="000000"/>
          <w:sz w:val="28"/>
        </w:rPr>
        <w:t>     б) "салық заңдарын бұзушылықтар" - салық заңдары саласындағы</w:t>
      </w:r>
    </w:p>
    <w:p>
      <w:pPr>
        <w:spacing w:after="0"/>
        <w:ind w:left="0"/>
        <w:jc w:val="both"/>
      </w:pPr>
      <w:r>
        <w:rPr>
          <w:rFonts w:ascii="Times New Roman"/>
          <w:b w:val="false"/>
          <w:i w:val="false"/>
          <w:color w:val="000000"/>
          <w:sz w:val="28"/>
        </w:rPr>
        <w:t>заң бұзушылықтар, олармен күресу Тараптың құзыреттi органдарына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Ынтымақтастық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осы Келісімнің шеңберінде мынадай ынтымақтастық нысандарын </w:t>
      </w:r>
    </w:p>
    <w:p>
      <w:pPr>
        <w:spacing w:after="0"/>
        <w:ind w:left="0"/>
        <w:jc w:val="both"/>
      </w:pPr>
      <w:r>
        <w:rPr>
          <w:rFonts w:ascii="Times New Roman"/>
          <w:b w:val="false"/>
          <w:i w:val="false"/>
          <w:color w:val="000000"/>
          <w:sz w:val="28"/>
        </w:rPr>
        <w:t>қолданады:</w:t>
      </w:r>
    </w:p>
    <w:p>
      <w:pPr>
        <w:spacing w:after="0"/>
        <w:ind w:left="0"/>
        <w:jc w:val="both"/>
      </w:pPr>
      <w:r>
        <w:rPr>
          <w:rFonts w:ascii="Times New Roman"/>
          <w:b w:val="false"/>
          <w:i w:val="false"/>
          <w:color w:val="000000"/>
          <w:sz w:val="28"/>
        </w:rPr>
        <w:t xml:space="preserve">     - заңды және жеке тұлғалардың салық заңдарын бұзуы туралы ақпарат </w:t>
      </w:r>
    </w:p>
    <w:p>
      <w:pPr>
        <w:spacing w:after="0"/>
        <w:ind w:left="0"/>
        <w:jc w:val="both"/>
      </w:pPr>
      <w:r>
        <w:rPr>
          <w:rFonts w:ascii="Times New Roman"/>
          <w:b w:val="false"/>
          <w:i w:val="false"/>
          <w:color w:val="000000"/>
          <w:sz w:val="28"/>
        </w:rPr>
        <w:t>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салық заңдарын бұзушылықтың алдын алуға, ашуға және жолын кесуге бағытталған шараларды өткiзу мәселелерi бойынша өзара iс-қимыл; </w:t>
      </w:r>
      <w:r>
        <w:br/>
      </w:r>
      <w:r>
        <w:rPr>
          <w:rFonts w:ascii="Times New Roman"/>
          <w:b w:val="false"/>
          <w:i w:val="false"/>
          <w:color w:val="000000"/>
          <w:sz w:val="28"/>
        </w:rPr>
        <w:t xml:space="preserve">
      - заңды және жеке тұлғалардың салық салуға байланысты құжаттарының куәландырылған көшiрмесiн тиiстi үлгiде ұсыну; </w:t>
      </w:r>
      <w:r>
        <w:br/>
      </w:r>
      <w:r>
        <w:rPr>
          <w:rFonts w:ascii="Times New Roman"/>
          <w:b w:val="false"/>
          <w:i w:val="false"/>
          <w:color w:val="000000"/>
          <w:sz w:val="28"/>
        </w:rPr>
        <w:t xml:space="preserve">
      - ұлттық салық жүйесi туралы, салық заңдарының өзгерiстерi мен толықтырулары туралы ақпарат, сондай-ақ салық заңдылығының орындалуын қамтамасыз ету мақсатында салық заңдарын бұзушылықпен күрестi ұйымдастыру жөнiндегi әдiстемелiк ұсыныс алмасу; </w:t>
      </w:r>
      <w:r>
        <w:br/>
      </w:r>
      <w:r>
        <w:rPr>
          <w:rFonts w:ascii="Times New Roman"/>
          <w:b w:val="false"/>
          <w:i w:val="false"/>
          <w:color w:val="000000"/>
          <w:sz w:val="28"/>
        </w:rPr>
        <w:t xml:space="preserve">
      - салық заңдарын бұзушылыққа қарсы күресте қолданатын ақпараттық жүйелердi құру және олардың жұмыс iстеуiн қамтамасыз ету жөнiнде тәжiрибе алмасу; </w:t>
      </w:r>
      <w:r>
        <w:br/>
      </w:r>
      <w:r>
        <w:rPr>
          <w:rFonts w:ascii="Times New Roman"/>
          <w:b w:val="false"/>
          <w:i w:val="false"/>
          <w:color w:val="000000"/>
          <w:sz w:val="28"/>
        </w:rPr>
        <w:t xml:space="preserve">
      - жұмысшы топтарын құруды қоса алғанда, ынтымақтастық барысында туындайтын мәселелер жөнiнде қызметтi үйлестiрудi жүзеге асыру, өкiлдер алмасу және кадрлар оқыту; </w:t>
      </w:r>
      <w:r>
        <w:br/>
      </w:r>
      <w:r>
        <w:rPr>
          <w:rFonts w:ascii="Times New Roman"/>
          <w:b w:val="false"/>
          <w:i w:val="false"/>
          <w:color w:val="000000"/>
          <w:sz w:val="28"/>
        </w:rPr>
        <w:t xml:space="preserve">
      - салық заңдарын бұзушылықпен күрес проблемалары жөнiнде ғылыми-практикалық конференциялар мен семинарлар өткiзу. </w:t>
      </w:r>
      <w:r>
        <w:br/>
      </w:r>
      <w:r>
        <w:rPr>
          <w:rFonts w:ascii="Times New Roman"/>
          <w:b w:val="false"/>
          <w:i w:val="false"/>
          <w:color w:val="000000"/>
          <w:sz w:val="28"/>
        </w:rPr>
        <w:t xml:space="preserve">
      Тараптардың құзыретті органдары осы Келiсiмнiң орындалуына байланысты мәселелер бойынша бiр-бiрiмен тiкелей өзара iс-қимыл жасайды.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Салық заңдарын бұзушылық туралы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заңдарын бұзушылық туралы ақпарат алмасу мынадай мәселелер бойынша жүзеге асырылады: </w:t>
      </w:r>
      <w:r>
        <w:br/>
      </w:r>
      <w:r>
        <w:rPr>
          <w:rFonts w:ascii="Times New Roman"/>
          <w:b w:val="false"/>
          <w:i w:val="false"/>
          <w:color w:val="000000"/>
          <w:sz w:val="28"/>
        </w:rPr>
        <w:t xml:space="preserve">
      - заңды және жеке тұлғалардың салықтан жасырған салық заңын бұзуға байланысты қолданып көрсетiлген әдiстерi; </w:t>
      </w:r>
      <w:r>
        <w:br/>
      </w:r>
      <w:r>
        <w:rPr>
          <w:rFonts w:ascii="Times New Roman"/>
          <w:b w:val="false"/>
          <w:i w:val="false"/>
          <w:color w:val="000000"/>
          <w:sz w:val="28"/>
        </w:rPr>
        <w:t xml:space="preserve">
      - заңды және жеке тұлғалардың мемлекеттiк және коммерциялық банктерде шоттар ашуы, сондай-ақ егер оларда салықтан жасырған сомалар бар деп есептейтiн негiз бар болса осы шоттар арқылы қаражат айналымы; </w:t>
      </w:r>
      <w:r>
        <w:br/>
      </w:r>
      <w:r>
        <w:rPr>
          <w:rFonts w:ascii="Times New Roman"/>
          <w:b w:val="false"/>
          <w:i w:val="false"/>
          <w:color w:val="000000"/>
          <w:sz w:val="28"/>
        </w:rPr>
        <w:t xml:space="preserve">
      - салық салу базасының мөлшерiн айқындау және салық заңдарын бұзған заңды және жеке тұлғалардан алынған салық сомасы, сондай-ақ салық заңдарын бұзушылықтың алдын алуға, ашуға және жолын кесуге байланысты. </w:t>
      </w:r>
      <w:r>
        <w:br/>
      </w:r>
      <w:r>
        <w:rPr>
          <w:rFonts w:ascii="Times New Roman"/>
          <w:b w:val="false"/>
          <w:i w:val="false"/>
          <w:color w:val="000000"/>
          <w:sz w:val="28"/>
        </w:rPr>
        <w:t xml:space="preserve">
      2. Осы Баптың 1-тармағында көзделген ақпарат бiр Тараптың құзыреттi органына басқа Тараптың құзыреттi органының сұрау салуы негiзiнде ақпарат ұсыну сұрау салынушы Тараптың ұлттық заңы мен мемлекеттiк мүддесiне қайшы келмейтiн жағдайда берiледi. </w:t>
      </w:r>
      <w:r>
        <w:br/>
      </w:r>
      <w:r>
        <w:rPr>
          <w:rFonts w:ascii="Times New Roman"/>
          <w:b w:val="false"/>
          <w:i w:val="false"/>
          <w:color w:val="000000"/>
          <w:sz w:val="28"/>
        </w:rPr>
        <w:t xml:space="preserve">
      Егер Тараптардың бiрiнiң құзыреттi органы оның қолында бар ақпаратты басқа Тараптың құзыреттi органы алуға мүдделi деп санаса, онда ол бұл ақпаратты жеке бастамасы бойынша беруi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Шаралар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заңдарын бұзушылықтың алдын алу, ашу және жолын кесу жөнiндегi шаралар өткiзу кезiнде мұндай заңды бұзушылық жасаған немесе оған күдiктi адамдарға қатысты Тараптардың құзыреттi органдарының өзара әрекет етуi бiрiгiп жоспарлауды, күштер мен қаражаттарды пайдалануды, осы шаралардың барысы және өткiзу нәтижелерi туралы ақпарат алмасуды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Құжаттардың көшiрмесiн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бiр-бiрiне сұрау салу арқылы заңды және жеке тұлғалардың салық салуға қатысты құжаттардың көшiрмесiн (шоттар, фактуралар, жүк құжаттар, шарттар, келiсiм-шарттар, сертификаттар, анықтамалар және басқалар), сондай-ақ салық заңдарының бұзылуына қатысы бар мәселелер бойынша құжаттарды ұсынады.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Құжаттардың көшiрмесi өкiлеттi адамының қолымен және сұрау салушы </w:t>
      </w:r>
    </w:p>
    <w:p>
      <w:pPr>
        <w:spacing w:after="0"/>
        <w:ind w:left="0"/>
        <w:jc w:val="both"/>
      </w:pPr>
      <w:r>
        <w:rPr>
          <w:rFonts w:ascii="Times New Roman"/>
          <w:b w:val="false"/>
          <w:i w:val="false"/>
          <w:color w:val="000000"/>
          <w:sz w:val="28"/>
        </w:rPr>
        <w:t>құзыреттi органының мөрiмен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Құқықтық сипаттағы материалдармен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 Ұлттық салық жүйесi, қылмыстың тергеу </w:t>
      </w:r>
    </w:p>
    <w:p>
      <w:pPr>
        <w:spacing w:after="0"/>
        <w:ind w:left="0"/>
        <w:jc w:val="both"/>
      </w:pPr>
      <w:r>
        <w:rPr>
          <w:rFonts w:ascii="Times New Roman"/>
          <w:b w:val="false"/>
          <w:i w:val="false"/>
          <w:color w:val="000000"/>
          <w:sz w:val="28"/>
        </w:rPr>
        <w:t xml:space="preserve">жүргiзудiң құқықтық негiздерi және салық заңдары саласында әкiмшiлiк </w:t>
      </w:r>
    </w:p>
    <w:p>
      <w:pPr>
        <w:spacing w:after="0"/>
        <w:ind w:left="0"/>
        <w:jc w:val="both"/>
      </w:pPr>
      <w:r>
        <w:rPr>
          <w:rFonts w:ascii="Times New Roman"/>
          <w:b w:val="false"/>
          <w:i w:val="false"/>
          <w:color w:val="000000"/>
          <w:sz w:val="28"/>
        </w:rPr>
        <w:t xml:space="preserve">тәртiп бұзушылық жөнiндегi iстер бойынша өндiрiс туралы ақпарат алмасуды </w:t>
      </w:r>
    </w:p>
    <w:p>
      <w:pPr>
        <w:spacing w:after="0"/>
        <w:ind w:left="0"/>
        <w:jc w:val="both"/>
      </w:pPr>
      <w:r>
        <w:rPr>
          <w:rFonts w:ascii="Times New Roman"/>
          <w:b w:val="false"/>
          <w:i w:val="false"/>
          <w:color w:val="000000"/>
          <w:sz w:val="28"/>
        </w:rPr>
        <w:t xml:space="preserve">жүзеге асырады, жаңа нормативтiк құқықтық актiлер қабылданғаннан немесе </w:t>
      </w:r>
    </w:p>
    <w:p>
      <w:pPr>
        <w:spacing w:after="0"/>
        <w:ind w:left="0"/>
        <w:jc w:val="both"/>
      </w:pPr>
      <w:r>
        <w:rPr>
          <w:rFonts w:ascii="Times New Roman"/>
          <w:b w:val="false"/>
          <w:i w:val="false"/>
          <w:color w:val="000000"/>
          <w:sz w:val="28"/>
        </w:rPr>
        <w:t xml:space="preserve">қолданылып жүрген нормативтiк құқықтық актiлерге өзгерiстер енгiзiлгеннен </w:t>
      </w:r>
    </w:p>
    <w:p>
      <w:pPr>
        <w:spacing w:after="0"/>
        <w:ind w:left="0"/>
        <w:jc w:val="both"/>
      </w:pPr>
      <w:r>
        <w:rPr>
          <w:rFonts w:ascii="Times New Roman"/>
          <w:b w:val="false"/>
          <w:i w:val="false"/>
          <w:color w:val="000000"/>
          <w:sz w:val="28"/>
        </w:rPr>
        <w:t xml:space="preserve">кейiн бiр айдан кешiктiрмей салық заңдарындағы өзгерiстер туралы бiр-бiрiн </w:t>
      </w:r>
    </w:p>
    <w:p>
      <w:pPr>
        <w:spacing w:after="0"/>
        <w:ind w:left="0"/>
        <w:jc w:val="both"/>
      </w:pPr>
      <w:r>
        <w:rPr>
          <w:rFonts w:ascii="Times New Roman"/>
          <w:b w:val="false"/>
          <w:i w:val="false"/>
          <w:color w:val="000000"/>
          <w:sz w:val="28"/>
        </w:rPr>
        <w:t>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Ақпараттық қамтамасыз ету мәселелерi</w:t>
      </w:r>
    </w:p>
    <w:p>
      <w:pPr>
        <w:spacing w:after="0"/>
        <w:ind w:left="0"/>
        <w:jc w:val="both"/>
      </w:pPr>
      <w:r>
        <w:rPr>
          <w:rFonts w:ascii="Times New Roman"/>
          <w:b w:val="false"/>
          <w:i w:val="false"/>
          <w:color w:val="000000"/>
          <w:sz w:val="28"/>
        </w:rPr>
        <w:t>                   бойынша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бұзылған салық заңдарымен күрестi ұйымдастыру кезiнде ақпараттық жүйелердi құру және жүргiзу мәселелерi бойынша тәжiрибелiк, әдiстемелер және ғылыми материалдармен алмасуды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Кадрлар даярлауда тәжiрибе алмасу және көмек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өздерiнiң оқу орындарының базаларында кадрларды оқыту мен қайта даярлауда, ғылыми зерттеулердi, ғылыми-практикалық конференциялар мен салық заңдарын бұзу жөнiндегi көкейкестi мәселелер бойынша семинарлар өткiзуде ынтымақтасады, сондай-ақ сарапшылармен алмасады.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Осы баптың шеңберiнде ынтымақтастықтың нақтылы нысандарын жүзеге </w:t>
      </w:r>
    </w:p>
    <w:p>
      <w:pPr>
        <w:spacing w:after="0"/>
        <w:ind w:left="0"/>
        <w:jc w:val="both"/>
      </w:pPr>
      <w:r>
        <w:rPr>
          <w:rFonts w:ascii="Times New Roman"/>
          <w:b w:val="false"/>
          <w:i w:val="false"/>
          <w:color w:val="000000"/>
          <w:sz w:val="28"/>
        </w:rPr>
        <w:t xml:space="preserve">асыру, атап айтқанда, оны қаржыландыру Тараптардың құзыреттi органдары </w:t>
      </w:r>
    </w:p>
    <w:p>
      <w:pPr>
        <w:spacing w:after="0"/>
        <w:ind w:left="0"/>
        <w:jc w:val="both"/>
      </w:pPr>
      <w:r>
        <w:rPr>
          <w:rFonts w:ascii="Times New Roman"/>
          <w:b w:val="false"/>
          <w:i w:val="false"/>
          <w:color w:val="000000"/>
          <w:sz w:val="28"/>
        </w:rPr>
        <w:t>арасында жасалатын келiсiмдерге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Сұрау салудың нысаны мен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 алуға деген сұрау салу жазбаша немесе мәтiн берудiң </w:t>
      </w:r>
    </w:p>
    <w:p>
      <w:pPr>
        <w:spacing w:after="0"/>
        <w:ind w:left="0"/>
        <w:jc w:val="both"/>
      </w:pPr>
      <w:r>
        <w:rPr>
          <w:rFonts w:ascii="Times New Roman"/>
          <w:b w:val="false"/>
          <w:i w:val="false"/>
          <w:color w:val="000000"/>
          <w:sz w:val="28"/>
        </w:rPr>
        <w:t>техникалық құралдарын пайдалана отырып берiлуi керек.</w:t>
      </w:r>
    </w:p>
    <w:p>
      <w:pPr>
        <w:spacing w:after="0"/>
        <w:ind w:left="0"/>
        <w:jc w:val="both"/>
      </w:pPr>
      <w:r>
        <w:rPr>
          <w:rFonts w:ascii="Times New Roman"/>
          <w:b w:val="false"/>
          <w:i w:val="false"/>
          <w:color w:val="000000"/>
          <w:sz w:val="28"/>
        </w:rPr>
        <w:t xml:space="preserve">     Кейiнге қалдыруды көтермейтiн жағдайларда сұрау салу телефон </w:t>
      </w:r>
    </w:p>
    <w:p>
      <w:pPr>
        <w:spacing w:after="0"/>
        <w:ind w:left="0"/>
        <w:jc w:val="both"/>
      </w:pPr>
      <w:r>
        <w:rPr>
          <w:rFonts w:ascii="Times New Roman"/>
          <w:b w:val="false"/>
          <w:i w:val="false"/>
          <w:color w:val="000000"/>
          <w:sz w:val="28"/>
        </w:rPr>
        <w:t xml:space="preserve">байланысы арқылы ауызша қабылдануы мүмкiн, алайда ол дереу жазбаша түрде </w:t>
      </w:r>
    </w:p>
    <w:p>
      <w:pPr>
        <w:spacing w:after="0"/>
        <w:ind w:left="0"/>
        <w:jc w:val="both"/>
      </w:pPr>
      <w:r>
        <w:rPr>
          <w:rFonts w:ascii="Times New Roman"/>
          <w:b w:val="false"/>
          <w:i w:val="false"/>
          <w:color w:val="000000"/>
          <w:sz w:val="28"/>
        </w:rPr>
        <w:t>расталуы керек.</w:t>
      </w:r>
    </w:p>
    <w:p>
      <w:pPr>
        <w:spacing w:after="0"/>
        <w:ind w:left="0"/>
        <w:jc w:val="both"/>
      </w:pPr>
      <w:r>
        <w:rPr>
          <w:rFonts w:ascii="Times New Roman"/>
          <w:b w:val="false"/>
          <w:i w:val="false"/>
          <w:color w:val="000000"/>
          <w:sz w:val="28"/>
        </w:rPr>
        <w:t xml:space="preserve">     Мәтінді беруде техникалық құралдарды пайдаланған кезде, сондай-ақ </w:t>
      </w:r>
    </w:p>
    <w:p>
      <w:pPr>
        <w:spacing w:after="0"/>
        <w:ind w:left="0"/>
        <w:jc w:val="both"/>
      </w:pPr>
      <w:r>
        <w:rPr>
          <w:rFonts w:ascii="Times New Roman"/>
          <w:b w:val="false"/>
          <w:i w:val="false"/>
          <w:color w:val="000000"/>
          <w:sz w:val="28"/>
        </w:rPr>
        <w:t xml:space="preserve">алынған сұраудың растығына немесе мазмұнына қатысты күмән туындаған </w:t>
      </w:r>
    </w:p>
    <w:p>
      <w:pPr>
        <w:spacing w:after="0"/>
        <w:ind w:left="0"/>
        <w:jc w:val="both"/>
      </w:pPr>
      <w:r>
        <w:rPr>
          <w:rFonts w:ascii="Times New Roman"/>
          <w:b w:val="false"/>
          <w:i w:val="false"/>
          <w:color w:val="000000"/>
          <w:sz w:val="28"/>
        </w:rPr>
        <w:t xml:space="preserve">жағдайда сұрау салынушы құзыреттi орган оның жазбаша нысанда расталуын </w:t>
      </w:r>
    </w:p>
    <w:p>
      <w:pPr>
        <w:spacing w:after="0"/>
        <w:ind w:left="0"/>
        <w:jc w:val="both"/>
      </w:pPr>
      <w:r>
        <w:rPr>
          <w:rFonts w:ascii="Times New Roman"/>
          <w:b w:val="false"/>
          <w:i w:val="false"/>
          <w:color w:val="000000"/>
          <w:sz w:val="28"/>
        </w:rPr>
        <w:t>талап ете алады.</w:t>
      </w:r>
    </w:p>
    <w:p>
      <w:pPr>
        <w:spacing w:after="0"/>
        <w:ind w:left="0"/>
        <w:jc w:val="both"/>
      </w:pPr>
      <w:r>
        <w:rPr>
          <w:rFonts w:ascii="Times New Roman"/>
          <w:b w:val="false"/>
          <w:i w:val="false"/>
          <w:color w:val="000000"/>
          <w:sz w:val="28"/>
        </w:rPr>
        <w:t>     2. Ақпарат алуға бағытталған сұрау мынадай мазмұнда болуы керек:</w:t>
      </w:r>
    </w:p>
    <w:p>
      <w:pPr>
        <w:spacing w:after="0"/>
        <w:ind w:left="0"/>
        <w:jc w:val="both"/>
      </w:pPr>
      <w:r>
        <w:rPr>
          <w:rFonts w:ascii="Times New Roman"/>
          <w:b w:val="false"/>
          <w:i w:val="false"/>
          <w:color w:val="000000"/>
          <w:sz w:val="28"/>
        </w:rPr>
        <w:t>     - сұрау салынған құзыреттi органның атауы;</w:t>
      </w:r>
    </w:p>
    <w:p>
      <w:pPr>
        <w:spacing w:after="0"/>
        <w:ind w:left="0"/>
        <w:jc w:val="both"/>
      </w:pPr>
      <w:r>
        <w:rPr>
          <w:rFonts w:ascii="Times New Roman"/>
          <w:b w:val="false"/>
          <w:i w:val="false"/>
          <w:color w:val="000000"/>
          <w:sz w:val="28"/>
        </w:rPr>
        <w:t>     - сұрау салушы құзыреттi органның атауы;</w:t>
      </w:r>
    </w:p>
    <w:p>
      <w:pPr>
        <w:spacing w:after="0"/>
        <w:ind w:left="0"/>
        <w:jc w:val="both"/>
      </w:pPr>
      <w:r>
        <w:rPr>
          <w:rFonts w:ascii="Times New Roman"/>
          <w:b w:val="false"/>
          <w:i w:val="false"/>
          <w:color w:val="000000"/>
          <w:sz w:val="28"/>
        </w:rPr>
        <w:t>     - сұраудың қысқаша мазмұны және оның негіздемесi;</w:t>
      </w:r>
    </w:p>
    <w:p>
      <w:pPr>
        <w:spacing w:after="0"/>
        <w:ind w:left="0"/>
        <w:jc w:val="both"/>
      </w:pPr>
      <w:r>
        <w:rPr>
          <w:rFonts w:ascii="Times New Roman"/>
          <w:b w:val="false"/>
          <w:i w:val="false"/>
          <w:color w:val="000000"/>
          <w:sz w:val="28"/>
        </w:rPr>
        <w:t>     - сұраудың орындалуы үшiн қажеттi басқа да мәлiметтер.</w:t>
      </w:r>
    </w:p>
    <w:p>
      <w:pPr>
        <w:spacing w:after="0"/>
        <w:ind w:left="0"/>
        <w:jc w:val="both"/>
      </w:pPr>
      <w:r>
        <w:rPr>
          <w:rFonts w:ascii="Times New Roman"/>
          <w:b w:val="false"/>
          <w:i w:val="false"/>
          <w:color w:val="000000"/>
          <w:sz w:val="28"/>
        </w:rPr>
        <w:t xml:space="preserve">     Қылмыстық iстер бойынша ақпарат алу үшiн салынған сұрау оған қоса: </w:t>
      </w:r>
    </w:p>
    <w:p>
      <w:pPr>
        <w:spacing w:after="0"/>
        <w:ind w:left="0"/>
        <w:jc w:val="both"/>
      </w:pPr>
      <w:r>
        <w:rPr>
          <w:rFonts w:ascii="Times New Roman"/>
          <w:b w:val="false"/>
          <w:i w:val="false"/>
          <w:color w:val="000000"/>
          <w:sz w:val="28"/>
        </w:rPr>
        <w:t>     Нақтылы жағдайлардың қысқаша сипаттамасы;</w:t>
      </w:r>
    </w:p>
    <w:p>
      <w:pPr>
        <w:spacing w:after="0"/>
        <w:ind w:left="0"/>
        <w:jc w:val="both"/>
      </w:pPr>
      <w:r>
        <w:rPr>
          <w:rFonts w:ascii="Times New Roman"/>
          <w:b w:val="false"/>
          <w:i w:val="false"/>
          <w:color w:val="000000"/>
          <w:sz w:val="28"/>
        </w:rPr>
        <w:t xml:space="preserve">     сұрау салынған Тарап мемлекетiнiң заңдарына сәйкес қылмыстың </w:t>
      </w:r>
    </w:p>
    <w:p>
      <w:pPr>
        <w:spacing w:after="0"/>
        <w:ind w:left="0"/>
        <w:jc w:val="both"/>
      </w:pPr>
      <w:r>
        <w:rPr>
          <w:rFonts w:ascii="Times New Roman"/>
          <w:b w:val="false"/>
          <w:i w:val="false"/>
          <w:color w:val="000000"/>
          <w:sz w:val="28"/>
        </w:rPr>
        <w:t>бiлiктiлiгi;</w:t>
      </w:r>
    </w:p>
    <w:p>
      <w:pPr>
        <w:spacing w:after="0"/>
        <w:ind w:left="0"/>
        <w:jc w:val="both"/>
      </w:pPr>
      <w:r>
        <w:rPr>
          <w:rFonts w:ascii="Times New Roman"/>
          <w:b w:val="false"/>
          <w:i w:val="false"/>
          <w:color w:val="000000"/>
          <w:sz w:val="28"/>
        </w:rPr>
        <w:t>     келтiрiлген зиянның көлемi көрсетiлуi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Сұрау салудың орындалуы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Салынған сұрау орындалуға кiдiрiссiз қабылданады. Сұрау салынушы құзыреттi орган нақтылау тәртiбiнде, егер бұл сұрауды орындау үшiн қажеттi болса, қосымша ақпарат талап ете алады. </w:t>
      </w:r>
      <w:r>
        <w:br/>
      </w:r>
      <w:r>
        <w:rPr>
          <w:rFonts w:ascii="Times New Roman"/>
          <w:b w:val="false"/>
          <w:i w:val="false"/>
          <w:color w:val="000000"/>
          <w:sz w:val="28"/>
        </w:rPr>
        <w:t xml:space="preserve">
      2. Сұрау салынушы құзыреттi орган алған сұрауды орындау мүмкiн </w:t>
      </w:r>
    </w:p>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болмаған жағдайда сұрау салушы құзыреттi органды ол жайлы кiдiріссiз </w:t>
      </w:r>
    </w:p>
    <w:p>
      <w:pPr>
        <w:spacing w:after="0"/>
        <w:ind w:left="0"/>
        <w:jc w:val="both"/>
      </w:pPr>
      <w:r>
        <w:rPr>
          <w:rFonts w:ascii="Times New Roman"/>
          <w:b w:val="false"/>
          <w:i w:val="false"/>
          <w:color w:val="000000"/>
          <w:sz w:val="28"/>
        </w:rPr>
        <w:t>хабардар етедi.</w:t>
      </w:r>
    </w:p>
    <w:p>
      <w:pPr>
        <w:spacing w:after="0"/>
        <w:ind w:left="0"/>
        <w:jc w:val="both"/>
      </w:pPr>
      <w:r>
        <w:rPr>
          <w:rFonts w:ascii="Times New Roman"/>
          <w:b w:val="false"/>
          <w:i w:val="false"/>
          <w:color w:val="000000"/>
          <w:sz w:val="28"/>
        </w:rPr>
        <w:t>     Сұрау салынған Тарап, егер бұл мемлекеттiң егемендiгіне немесе</w:t>
      </w:r>
    </w:p>
    <w:p>
      <w:pPr>
        <w:spacing w:after="0"/>
        <w:ind w:left="0"/>
        <w:jc w:val="both"/>
      </w:pPr>
      <w:r>
        <w:rPr>
          <w:rFonts w:ascii="Times New Roman"/>
          <w:b w:val="false"/>
          <w:i w:val="false"/>
          <w:color w:val="000000"/>
          <w:sz w:val="28"/>
        </w:rPr>
        <w:t>қауiпсiздiгіне зиян келтiретiн болса, не болмаса мемлекетiнiң заңдарына</w:t>
      </w:r>
    </w:p>
    <w:p>
      <w:pPr>
        <w:spacing w:after="0"/>
        <w:ind w:left="0"/>
        <w:jc w:val="both"/>
      </w:pPr>
      <w:r>
        <w:rPr>
          <w:rFonts w:ascii="Times New Roman"/>
          <w:b w:val="false"/>
          <w:i w:val="false"/>
          <w:color w:val="000000"/>
          <w:sz w:val="28"/>
        </w:rPr>
        <w:t>қайшы келсе салынған сұрауды орындаудан бас тартады.</w:t>
      </w:r>
    </w:p>
    <w:p>
      <w:pPr>
        <w:spacing w:after="0"/>
        <w:ind w:left="0"/>
        <w:jc w:val="both"/>
      </w:pPr>
      <w:r>
        <w:rPr>
          <w:rFonts w:ascii="Times New Roman"/>
          <w:b w:val="false"/>
          <w:i w:val="false"/>
          <w:color w:val="000000"/>
          <w:sz w:val="28"/>
        </w:rPr>
        <w:t xml:space="preserve">     Салынған сұрауды орындаудан бас тартылу себебi туралы сұрау салушы </w:t>
      </w:r>
    </w:p>
    <w:p>
      <w:pPr>
        <w:spacing w:after="0"/>
        <w:ind w:left="0"/>
        <w:jc w:val="both"/>
      </w:pPr>
      <w:r>
        <w:rPr>
          <w:rFonts w:ascii="Times New Roman"/>
          <w:b w:val="false"/>
          <w:i w:val="false"/>
          <w:color w:val="000000"/>
          <w:sz w:val="28"/>
        </w:rPr>
        <w:t>құзыреттi орган хабардар етедi.</w:t>
      </w:r>
    </w:p>
    <w:p>
      <w:pPr>
        <w:spacing w:after="0"/>
        <w:ind w:left="0"/>
        <w:jc w:val="both"/>
      </w:pPr>
      <w:r>
        <w:rPr>
          <w:rFonts w:ascii="Times New Roman"/>
          <w:b w:val="false"/>
          <w:i w:val="false"/>
          <w:color w:val="000000"/>
          <w:sz w:val="28"/>
        </w:rPr>
        <w:t xml:space="preserve">     3. Салынған сұрау салушы тараптың ұлттық заңдарымен келiсiлiп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Сұрау салуды орындау кезiнде өзара әрекет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Сұрау салынушы құзыреттi орган сұрау салушы құзыреттi органның </w:t>
      </w:r>
    </w:p>
    <w:p>
      <w:pPr>
        <w:spacing w:after="0"/>
        <w:ind w:left="0"/>
        <w:jc w:val="both"/>
      </w:pPr>
      <w:r>
        <w:rPr>
          <w:rFonts w:ascii="Times New Roman"/>
          <w:b w:val="false"/>
          <w:i w:val="false"/>
          <w:color w:val="000000"/>
          <w:sz w:val="28"/>
        </w:rPr>
        <w:t xml:space="preserve">өкiлеттi өкiлiне, егер бұл мемлекеттiң заңдарына қайшы келмесе өз </w:t>
      </w:r>
    </w:p>
    <w:p>
      <w:pPr>
        <w:spacing w:after="0"/>
        <w:ind w:left="0"/>
        <w:jc w:val="both"/>
      </w:pPr>
      <w:r>
        <w:rPr>
          <w:rFonts w:ascii="Times New Roman"/>
          <w:b w:val="false"/>
          <w:i w:val="false"/>
          <w:color w:val="000000"/>
          <w:sz w:val="28"/>
        </w:rPr>
        <w:t xml:space="preserve">аумағында сұрауды орындауға бағытталған шараларға қатысуға рұқсат етуi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Тiлдерi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алуға бағытталған сұрау және оған берiлетiн жауап сұрау</w:t>
      </w:r>
    </w:p>
    <w:p>
      <w:pPr>
        <w:spacing w:after="0"/>
        <w:ind w:left="0"/>
        <w:jc w:val="both"/>
      </w:pPr>
      <w:r>
        <w:rPr>
          <w:rFonts w:ascii="Times New Roman"/>
          <w:b w:val="false"/>
          <w:i w:val="false"/>
          <w:color w:val="000000"/>
          <w:sz w:val="28"/>
        </w:rPr>
        <w:t>салушы Тараптың тiлiнде әзiрленедi.</w:t>
      </w:r>
    </w:p>
    <w:p>
      <w:pPr>
        <w:spacing w:after="0"/>
        <w:ind w:left="0"/>
        <w:jc w:val="both"/>
      </w:pPr>
      <w:r>
        <w:rPr>
          <w:rFonts w:ascii="Times New Roman"/>
          <w:b w:val="false"/>
          <w:i w:val="false"/>
          <w:color w:val="000000"/>
          <w:sz w:val="28"/>
        </w:rPr>
        <w:t>     Сұрау салу басқа тiлде орындалған жағдайда оған орыс тiлiндегi</w:t>
      </w:r>
    </w:p>
    <w:p>
      <w:pPr>
        <w:spacing w:after="0"/>
        <w:ind w:left="0"/>
        <w:jc w:val="both"/>
      </w:pPr>
      <w:r>
        <w:rPr>
          <w:rFonts w:ascii="Times New Roman"/>
          <w:b w:val="false"/>
          <w:i w:val="false"/>
          <w:color w:val="000000"/>
          <w:sz w:val="28"/>
        </w:rPr>
        <w:t>расталған аудармасы қоса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Ақпараттарды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салық заңдарының бұзылуын болдырмауға, ашуға және жолын кесуге байланысты мәселелер бойынша ақпараттардың құпиялылығына кепiлдiк бередi. </w:t>
      </w:r>
      <w:r>
        <w:br/>
      </w:r>
      <w:r>
        <w:rPr>
          <w:rFonts w:ascii="Times New Roman"/>
          <w:b w:val="false"/>
          <w:i w:val="false"/>
          <w:color w:val="000000"/>
          <w:sz w:val="28"/>
        </w:rPr>
        <w:t xml:space="preserve">
      Осы Келiсiмнiң шеңберiнде алынған ақпарат осы ақпаратты берген құзыреттi органның жазбаша келiсiмiнсiз үшiншi тарапқа берiле алмайды.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құзыреттi органдары өздерiнiң мемлекеттерiнiң аумағында осы Келiсiмдi орындауға байланысты шығындарды көтередi. Қосымша шығындарды талап ететiн сұрау алған жағдайда оларды қаржыландыру туралы мәселенi өзара уағдаластық бойынша Тараптардың құзыреттi органдары қарастырады. </w:t>
      </w:r>
      <w:r>
        <w:br/>
      </w:r>
      <w:r>
        <w:rPr>
          <w:rFonts w:ascii="Times New Roman"/>
          <w:b w:val="false"/>
          <w:i w:val="false"/>
          <w:color w:val="000000"/>
          <w:sz w:val="28"/>
        </w:rPr>
        <w:t xml:space="preserve">
      Жоспарланған кездесу кезiнде, басқа жазбаша уағдаластық болмаса,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қабылдаушы құзыреттi орган өз мемлекетiнiң аумағында басқа құзыреттi </w:t>
      </w:r>
    </w:p>
    <w:p>
      <w:pPr>
        <w:spacing w:after="0"/>
        <w:ind w:left="0"/>
        <w:jc w:val="both"/>
      </w:pPr>
      <w:r>
        <w:rPr>
          <w:rFonts w:ascii="Times New Roman"/>
          <w:b w:val="false"/>
          <w:i w:val="false"/>
          <w:color w:val="000000"/>
          <w:sz w:val="28"/>
        </w:rPr>
        <w:t xml:space="preserve">органның делегациясын қабылдауға байланысты барлық шығындарды төлейдi, ал </w:t>
      </w:r>
    </w:p>
    <w:p>
      <w:pPr>
        <w:spacing w:after="0"/>
        <w:ind w:left="0"/>
        <w:jc w:val="both"/>
      </w:pPr>
      <w:r>
        <w:rPr>
          <w:rFonts w:ascii="Times New Roman"/>
          <w:b w:val="false"/>
          <w:i w:val="false"/>
          <w:color w:val="000000"/>
          <w:sz w:val="28"/>
        </w:rPr>
        <w:t xml:space="preserve">жiберушi құзыреттi орган жол ақы төлемi бойынша делегация мүшелерiнiң </w:t>
      </w:r>
    </w:p>
    <w:p>
      <w:pPr>
        <w:spacing w:after="0"/>
        <w:ind w:left="0"/>
        <w:jc w:val="both"/>
      </w:pPr>
      <w:r>
        <w:rPr>
          <w:rFonts w:ascii="Times New Roman"/>
          <w:b w:val="false"/>
          <w:i w:val="false"/>
          <w:color w:val="000000"/>
          <w:sz w:val="28"/>
        </w:rPr>
        <w:t>шығындарын өтейдi.</w:t>
      </w:r>
    </w:p>
    <w:p>
      <w:pPr>
        <w:spacing w:after="0"/>
        <w:ind w:left="0"/>
        <w:jc w:val="both"/>
      </w:pPr>
      <w:r>
        <w:rPr>
          <w:rFonts w:ascii="Times New Roman"/>
          <w:b w:val="false"/>
          <w:i w:val="false"/>
          <w:color w:val="000000"/>
          <w:sz w:val="28"/>
        </w:rPr>
        <w:t xml:space="preserve">     Кезектен тыс кездесу өткiзген жағдайда оның бастамасы болған </w:t>
      </w:r>
    </w:p>
    <w:p>
      <w:pPr>
        <w:spacing w:after="0"/>
        <w:ind w:left="0"/>
        <w:jc w:val="both"/>
      </w:pPr>
      <w:r>
        <w:rPr>
          <w:rFonts w:ascii="Times New Roman"/>
          <w:b w:val="false"/>
          <w:i w:val="false"/>
          <w:color w:val="000000"/>
          <w:sz w:val="28"/>
        </w:rPr>
        <w:t>құзыреттi орган барлық шығындарды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Келiсiмдi жүзеге асыру бойынша одан арғы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 осы Келiсiмнiң орындалуына байланысты </w:t>
      </w:r>
    </w:p>
    <w:p>
      <w:pPr>
        <w:spacing w:after="0"/>
        <w:ind w:left="0"/>
        <w:jc w:val="both"/>
      </w:pPr>
      <w:r>
        <w:rPr>
          <w:rFonts w:ascii="Times New Roman"/>
          <w:b w:val="false"/>
          <w:i w:val="false"/>
          <w:color w:val="000000"/>
          <w:sz w:val="28"/>
        </w:rPr>
        <w:t>мәселелер бойынша қажет болған жағдайда консультациялар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Даулы мәселелердi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түсiндiруге немесе қолдануға байланысты даулы мәселелер </w:t>
      </w:r>
    </w:p>
    <w:p>
      <w:pPr>
        <w:spacing w:after="0"/>
        <w:ind w:left="0"/>
        <w:jc w:val="both"/>
      </w:pPr>
      <w:r>
        <w:rPr>
          <w:rFonts w:ascii="Times New Roman"/>
          <w:b w:val="false"/>
          <w:i w:val="false"/>
          <w:color w:val="000000"/>
          <w:sz w:val="28"/>
        </w:rPr>
        <w:t>Тараптар арасында келiссөз және кеңес арқылы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Өзгерiстер мен толықтырулар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жекелеген хаттамалармен рәсiмделетiн Тараптардың өзара келiсiмi бойынша өзгерiстер мен толықтырулар енгiзiлуi мүмкiн және осы Келiсiмнiң ажырамас бөлiгi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Келiсiмнiң күшiне енуi және әрекетiн тоқтатуы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толық күшiне енуi үшiн қажеттi мемлекеттік iшкi </w:t>
      </w:r>
    </w:p>
    <w:bookmarkEnd w:id="8"/>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шаралардың толық орындалып бiткенi туралы соңғы хабарлау түскен күннен </w:t>
      </w:r>
    </w:p>
    <w:p>
      <w:pPr>
        <w:spacing w:after="0"/>
        <w:ind w:left="0"/>
        <w:jc w:val="both"/>
      </w:pPr>
      <w:r>
        <w:rPr>
          <w:rFonts w:ascii="Times New Roman"/>
          <w:b w:val="false"/>
          <w:i w:val="false"/>
          <w:color w:val="000000"/>
          <w:sz w:val="28"/>
        </w:rPr>
        <w:t xml:space="preserve">бастап күшiне енедi және осы Келiсiмнiң әрекетiн тоқтатуға деген ниетi </w:t>
      </w:r>
    </w:p>
    <w:p>
      <w:pPr>
        <w:spacing w:after="0"/>
        <w:ind w:left="0"/>
        <w:jc w:val="both"/>
      </w:pPr>
      <w:r>
        <w:rPr>
          <w:rFonts w:ascii="Times New Roman"/>
          <w:b w:val="false"/>
          <w:i w:val="false"/>
          <w:color w:val="000000"/>
          <w:sz w:val="28"/>
        </w:rPr>
        <w:t xml:space="preserve">туралы басқа Тараптың жазбаша хабарламасын дипломатиялық арналар бойынша </w:t>
      </w:r>
    </w:p>
    <w:p>
      <w:pPr>
        <w:spacing w:after="0"/>
        <w:ind w:left="0"/>
        <w:jc w:val="both"/>
      </w:pPr>
      <w:r>
        <w:rPr>
          <w:rFonts w:ascii="Times New Roman"/>
          <w:b w:val="false"/>
          <w:i w:val="false"/>
          <w:color w:val="000000"/>
          <w:sz w:val="28"/>
        </w:rPr>
        <w:t>Тараптардың бiрi алған күннен бастап алты ай өткенге дейiн әрекет етедi.</w:t>
      </w:r>
    </w:p>
    <w:p>
      <w:pPr>
        <w:spacing w:after="0"/>
        <w:ind w:left="0"/>
        <w:jc w:val="both"/>
      </w:pPr>
      <w:r>
        <w:rPr>
          <w:rFonts w:ascii="Times New Roman"/>
          <w:b w:val="false"/>
          <w:i w:val="false"/>
          <w:color w:val="000000"/>
          <w:sz w:val="28"/>
        </w:rPr>
        <w:t xml:space="preserve">     2000 жылдың "___"__________, ____________ әрқайсысы қазақ, литван </w:t>
      </w:r>
    </w:p>
    <w:p>
      <w:pPr>
        <w:spacing w:after="0"/>
        <w:ind w:left="0"/>
        <w:jc w:val="both"/>
      </w:pPr>
      <w:r>
        <w:rPr>
          <w:rFonts w:ascii="Times New Roman"/>
          <w:b w:val="false"/>
          <w:i w:val="false"/>
          <w:color w:val="000000"/>
          <w:sz w:val="28"/>
        </w:rPr>
        <w:t xml:space="preserve">және орыс тiлдерiнде екi данада жасалды. Мәтiндердiң бәрi де бiрдей күшке </w:t>
      </w:r>
    </w:p>
    <w:p>
      <w:pPr>
        <w:spacing w:after="0"/>
        <w:ind w:left="0"/>
        <w:jc w:val="both"/>
      </w:pPr>
      <w:r>
        <w:rPr>
          <w:rFonts w:ascii="Times New Roman"/>
          <w:b w:val="false"/>
          <w:i w:val="false"/>
          <w:color w:val="000000"/>
          <w:sz w:val="28"/>
        </w:rPr>
        <w:t>ие.</w:t>
      </w:r>
    </w:p>
    <w:p>
      <w:pPr>
        <w:spacing w:after="0"/>
        <w:ind w:left="0"/>
        <w:jc w:val="both"/>
      </w:pPr>
      <w:r>
        <w:rPr>
          <w:rFonts w:ascii="Times New Roman"/>
          <w:b w:val="false"/>
          <w:i w:val="false"/>
          <w:color w:val="000000"/>
          <w:sz w:val="28"/>
        </w:rPr>
        <w:t xml:space="preserve">     Осы Келiсiмнiң ережелерiн түсiндiру кезiнде пiкiр алшақтығы туындаған </w:t>
      </w:r>
    </w:p>
    <w:p>
      <w:pPr>
        <w:spacing w:after="0"/>
        <w:ind w:left="0"/>
        <w:jc w:val="both"/>
      </w:pPr>
      <w:r>
        <w:rPr>
          <w:rFonts w:ascii="Times New Roman"/>
          <w:b w:val="false"/>
          <w:i w:val="false"/>
          <w:color w:val="000000"/>
          <w:sz w:val="28"/>
        </w:rPr>
        <w:t>жағдайда, орыс тiлiндегi мәтiндi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Литва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