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c11d" w14:textId="d45c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12 ақпандағы N 220 және 2000 жылғы 7 наурыздағы N 367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 шілде N 1007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 Үкіметінің кейбір шешімдеріне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"Қазақстан Республикасы Үкіметінің 2000 жылға арналған заң жобалау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жұмыстарының жоспары туралы" Қазақстан Республикасы Үкіметінің 2000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ақпандағы N 220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P000220_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 жылға арналған заң жобалау жұмыстарының жоспарындағы: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нөмірлері 30 және 31-жолдар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мынадай мазмұндағы реттік нөмірлері 35-1 және 35-2-жолдармен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"35-1 "Халықтың көші-   Көші-қон    маусым шілде 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қоны туралы"      агенттігі,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Қазақстан         Еңбекмині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Республикасының   СІМ, ІІМ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Заңына өзгеріс-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Z970204_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тер мен толық-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тырулар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35-2  Босқындар         Көші-қон    маусым шілде 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туралы            агенттігі,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Еңбекмині,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СІМ, ІІМ, ҰҚК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(келісім бойынша)";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1-тармақтың 2)-тармақшасы күшін жойды - ҚР Үкіметінің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2002.04.24. N 470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P020470_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Бағарова Ж.А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Д.Қ.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