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719e" w14:textId="82b7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588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 шілдедегі N 1008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1995 жылғы 24 сәуірдегі 
</w:t>
      </w:r>
      <w:r>
        <w:rPr>
          <w:rFonts w:ascii="Times New Roman"/>
          <w:b w:val="false"/>
          <w:i w:val="false"/>
          <w:color w:val="000000"/>
          <w:sz w:val="28"/>
        </w:rPr>
        <w:t xml:space="preserve"> заңының </w:t>
      </w:r>
      <w:r>
        <w:rPr>
          <w:rFonts w:ascii="Times New Roman"/>
          <w:b w:val="false"/>
          <w:i w:val="false"/>
          <w:color w:val="000000"/>
          <w:sz w:val="28"/>
        </w:rPr>
        <w:t>
 71-1-бабының 2-тармағына сәйкес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импортталатын тауарлардың, сондай-ақ импортталатын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16, 131-құжат) мынадай толықтырулар енгізілсін: 
</w:t>
      </w:r>
      <w:r>
        <w:br/>
      </w:r>
      <w:r>
        <w:rPr>
          <w:rFonts w:ascii="Times New Roman"/>
          <w:b w:val="false"/>
          <w:i w:val="false"/>
          <w:color w:val="000000"/>
          <w:sz w:val="28"/>
        </w:rPr>
        <w:t>
      көрсетілген қаулымен бекітілген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импортталатын тауарлардың, сондай-ақ импортталатын жабдықтардың, шикізаттардың, материалдардың, қосалқы бөлшектердің, дәрі-дәрмектердің тізбесі: 
</w:t>
      </w:r>
      <w:r>
        <w:br/>
      </w:r>
      <w:r>
        <w:rPr>
          <w:rFonts w:ascii="Times New Roman"/>
          <w:b w:val="false"/>
          <w:i w:val="false"/>
          <w:color w:val="000000"/>
          <w:sz w:val="28"/>
        </w:rPr>
        <w:t>
     мынадай мазмұндағы реттік нөмірлері 1-1, 1-2, 1-3, 1-4, 1-5, 1-6, 1-7, 1-8, 1-9-жолдармен толықтырылсын:
</w:t>
      </w:r>
      <w:r>
        <w:br/>
      </w:r>
      <w:r>
        <w:rPr>
          <w:rFonts w:ascii="Times New Roman"/>
          <w:b w:val="false"/>
          <w:i w:val="false"/>
          <w:color w:val="000000"/>
          <w:sz w:val="28"/>
        </w:rPr>
        <w:t>
"1-1 Таза тұқымды (таза қанды) жылқылар
</w:t>
      </w:r>
      <w:r>
        <w:br/>
      </w:r>
      <w:r>
        <w:rPr>
          <w:rFonts w:ascii="Times New Roman"/>
          <w:b w:val="false"/>
          <w:i w:val="false"/>
          <w:color w:val="000000"/>
          <w:sz w:val="28"/>
        </w:rPr>
        <w:t>
     асыл тұқымды малдар                          0101 11 000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Таза тұқымды (таза қанды) ірі қара мал
</w:t>
      </w:r>
      <w:r>
        <w:br/>
      </w:r>
      <w:r>
        <w:rPr>
          <w:rFonts w:ascii="Times New Roman"/>
          <w:b w:val="false"/>
          <w:i w:val="false"/>
          <w:color w:val="000000"/>
          <w:sz w:val="28"/>
        </w:rPr>
        <w:t>
     асыл тұқымды малдар                          0102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Таза тұқымды (таза қанды) шошқалар
</w:t>
      </w:r>
      <w:r>
        <w:br/>
      </w:r>
      <w:r>
        <w:rPr>
          <w:rFonts w:ascii="Times New Roman"/>
          <w:b w:val="false"/>
          <w:i w:val="false"/>
          <w:color w:val="000000"/>
          <w:sz w:val="28"/>
        </w:rPr>
        <w:t>
     асыл тұқымды малдар                          0103 10 000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Таза тұқымды (таза қанды) қойлар
</w:t>
      </w:r>
      <w:r>
        <w:br/>
      </w:r>
      <w:r>
        <w:rPr>
          <w:rFonts w:ascii="Times New Roman"/>
          <w:b w:val="false"/>
          <w:i w:val="false"/>
          <w:color w:val="000000"/>
          <w:sz w:val="28"/>
        </w:rPr>
        <w:t>
     асыл тұқымды малдар                          0104 10 100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Таза тұқымды (таза қанды) ешкілер
</w:t>
      </w:r>
      <w:r>
        <w:br/>
      </w:r>
      <w:r>
        <w:rPr>
          <w:rFonts w:ascii="Times New Roman"/>
          <w:b w:val="false"/>
          <w:i w:val="false"/>
          <w:color w:val="000000"/>
          <w:sz w:val="28"/>
        </w:rPr>
        <w:t>
     асыл тұқымды малдар                          0104 20 100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Асыл тұқымды балапандар (тарау тектері          0105 11,
</w:t>
      </w:r>
      <w:r>
        <w:br/>
      </w:r>
      <w:r>
        <w:rPr>
          <w:rFonts w:ascii="Times New Roman"/>
          <w:b w:val="false"/>
          <w:i w:val="false"/>
          <w:color w:val="000000"/>
          <w:sz w:val="28"/>
        </w:rPr>
        <w:t>
     және аналық жүйелері): үй құстары мекиендері;   0105 11 110,
</w:t>
      </w:r>
      <w:r>
        <w:br/>
      </w:r>
      <w:r>
        <w:rPr>
          <w:rFonts w:ascii="Times New Roman"/>
          <w:b w:val="false"/>
          <w:i w:val="false"/>
          <w:color w:val="000000"/>
          <w:sz w:val="28"/>
        </w:rPr>
        <w:t>
     үй құстарының басқа да балапандары;             0105 11 190,
</w:t>
      </w:r>
      <w:r>
        <w:br/>
      </w:r>
      <w:r>
        <w:rPr>
          <w:rFonts w:ascii="Times New Roman"/>
          <w:b w:val="false"/>
          <w:i w:val="false"/>
          <w:color w:val="000000"/>
          <w:sz w:val="28"/>
        </w:rPr>
        <w:t>
     үй құстарының басқа да
</w:t>
      </w:r>
      <w:r>
        <w:br/>
      </w:r>
      <w:r>
        <w:rPr>
          <w:rFonts w:ascii="Times New Roman"/>
          <w:b w:val="false"/>
          <w:i w:val="false"/>
          <w:color w:val="000000"/>
          <w:sz w:val="28"/>
        </w:rPr>
        <w:t>
     тектегі мекиендері;                             0105  11 910,
</w:t>
      </w:r>
      <w:r>
        <w:br/>
      </w:r>
      <w:r>
        <w:rPr>
          <w:rFonts w:ascii="Times New Roman"/>
          <w:b w:val="false"/>
          <w:i w:val="false"/>
          <w:color w:val="000000"/>
          <w:sz w:val="28"/>
        </w:rPr>
        <w:t>
     үй құстарының
</w:t>
      </w:r>
      <w:r>
        <w:br/>
      </w:r>
      <w:r>
        <w:rPr>
          <w:rFonts w:ascii="Times New Roman"/>
          <w:b w:val="false"/>
          <w:i w:val="false"/>
          <w:color w:val="000000"/>
          <w:sz w:val="28"/>
        </w:rPr>
        <w:t>
     басқа да түрлері;                               0105 11 990,
</w:t>
      </w:r>
      <w:r>
        <w:br/>
      </w:r>
      <w:r>
        <w:rPr>
          <w:rFonts w:ascii="Times New Roman"/>
          <w:b w:val="false"/>
          <w:i w:val="false"/>
          <w:color w:val="000000"/>
          <w:sz w:val="28"/>
        </w:rPr>
        <w:t>
     күркетауықтар;                                  0105 12 000,
</w:t>
      </w:r>
      <w:r>
        <w:br/>
      </w:r>
      <w:r>
        <w:rPr>
          <w:rFonts w:ascii="Times New Roman"/>
          <w:b w:val="false"/>
          <w:i w:val="false"/>
          <w:color w:val="000000"/>
          <w:sz w:val="28"/>
        </w:rPr>
        <w:t>
     үй құстары (тауықтарды қоспағанда);             0105 19,
</w:t>
      </w:r>
      <w:r>
        <w:br/>
      </w:r>
      <w:r>
        <w:rPr>
          <w:rFonts w:ascii="Times New Roman"/>
          <w:b w:val="false"/>
          <w:i w:val="false"/>
          <w:color w:val="000000"/>
          <w:sz w:val="28"/>
        </w:rPr>
        <w:t>
     қаздар                                          0105 19 200
</w:t>
      </w:r>
      <w:r>
        <w:br/>
      </w:r>
      <w:r>
        <w:rPr>
          <w:rFonts w:ascii="Times New Roman"/>
          <w:b w:val="false"/>
          <w:i w:val="false"/>
          <w:color w:val="000000"/>
          <w:sz w:val="28"/>
        </w:rPr>
        <w:t>
 1-7 Инкубацияға арналған құс жұмыртқалары           0407 00-ден
</w:t>
      </w:r>
      <w:r>
        <w:br/>
      </w:r>
      <w:r>
        <w:rPr>
          <w:rFonts w:ascii="Times New Roman"/>
          <w:b w:val="false"/>
          <w:i w:val="false"/>
          <w:color w:val="000000"/>
          <w:sz w:val="28"/>
        </w:rPr>
        <w:t>
 1-8 Бұқаның ұрығы                                   0511 10 000
</w:t>
      </w:r>
      <w:r>
        <w:br/>
      </w:r>
      <w:r>
        <w:rPr>
          <w:rFonts w:ascii="Times New Roman"/>
          <w:b w:val="false"/>
          <w:i w:val="false"/>
          <w:color w:val="000000"/>
          <w:sz w:val="28"/>
        </w:rPr>
        <w:t>
 1-9 Ірі қара малдың іштегі төлдері                  0511 99 500".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