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84f2" w14:textId="3b78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26 шілде N 1125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&lt;*&gt;
</w:t>
      </w:r>
      <w:r>
        <w:br/>
      </w:r>
      <w:r>
        <w:rPr>
          <w:rFonts w:ascii="Times New Roman"/>
          <w:b w:val="false"/>
          <w:i w:val="false"/>
          <w:color w:val="000000"/>
          <w:sz w:val="28"/>
        </w:rPr>
        <w:t>
          ЕСКЕРТУ. 1-тармақтың күші жойылды - ҚР Үкіметінің 2002.01.11. N 62    
</w:t>
      </w:r>
      <w:r>
        <w:br/>
      </w:r>
      <w:r>
        <w:rPr>
          <w:rFonts w:ascii="Times New Roman"/>
          <w:b w:val="false"/>
          <w:i w:val="false"/>
          <w:color w:val="000000"/>
          <w:sz w:val="28"/>
        </w:rPr>
        <w:t>
                            қаулысымен.  
</w:t>
      </w:r>
      <w:r>
        <w:rPr>
          <w:rFonts w:ascii="Times New Roman"/>
          <w:b w:val="false"/>
          <w:i w:val="false"/>
          <w:color w:val="000000"/>
          <w:sz w:val="28"/>
        </w:rPr>
        <w:t xml:space="preserve"> P020062_ </w:t>
      </w:r>
      <w:r>
        <w:rPr>
          <w:rFonts w:ascii="Times New Roman"/>
          <w:b w:val="false"/>
          <w:i w:val="false"/>
          <w:color w:val="000000"/>
          <w:sz w:val="28"/>
        </w:rPr>
        <w:t>
</w:t>
      </w:r>
      <w:r>
        <w:br/>
      </w:r>
      <w:r>
        <w:rPr>
          <w:rFonts w:ascii="Times New Roman"/>
          <w:b w:val="false"/>
          <w:i w:val="false"/>
          <w:color w:val="000000"/>
          <w:sz w:val="28"/>
        </w:rPr>
        <w:t>
          2. Қазақстан Республикасының Сыртқы iстер министрлiгi белгiленген 
тәртiппен 1999 жылғы 4 маусымда Минск қаласында жасалған Тәуелсiз 
Мемлекеттер Достастығына қатысушы мемлекеттердiң автомобиль жолдары 
бойынша мемлекетаралық тасымалдауды жүзеге асыратын көлiк құралдарының 
салмақтары мен көлемдерi туралы келiсімнің депозитариін Қазақстан 
Республикасы қол қойған кезде жасаған Қазақстан Республикасының аумағы 
бойынша мемлекетаралық тасымалдауды жүзеге асыратын көлiк құралдарының 
рұқсат етілген параметрлерiне қатысты ескертпелердiң алынып тасталатындығы 
туралы хабардар етсiн, сондай-ақ осы қаулыдан туындайтын өзге де 
іс-шараларды жүзеге асырсын.
</w:t>
      </w:r>
      <w:r>
        <w:br/>
      </w:r>
      <w:r>
        <w:rPr>
          <w:rFonts w:ascii="Times New Roman"/>
          <w:b w:val="false"/>
          <w:i w:val="false"/>
          <w:color w:val="000000"/>
          <w:sz w:val="28"/>
        </w:rPr>
        <w:t>
          3. Осы қаулы 2000 жылдың 1 тамызынан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2000 жылғы 25 шілдедегi N 1125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Министрлер
</w:t>
      </w:r>
      <w:r>
        <w:br/>
      </w:r>
      <w:r>
        <w:rPr>
          <w:rFonts w:ascii="Times New Roman"/>
          <w:b w:val="false"/>
          <w:i w:val="false"/>
          <w:color w:val="000000"/>
          <w:sz w:val="28"/>
        </w:rPr>
        <w:t>
                                  Кабинетінiң 1995 жылғы 26 сәуiрдегi N 557
                                                   қаулысына
                                                   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автомобиль жолдары бойынша жүруге арналған 
көлiк құралдарының рұқсат етiлген параметрлерi
     1. Көлiк құралдарының ең үлкен көлемдерi:
---------------------------------------------------------------------------
    Көлемдердің атауы                     !  Көлемнің ең үлкен мөлшері, м
---------------------------------------------------------------------------
Ұзындығы:                                      
жүк автомобилінің                              12,00
автобустың                                     12,00
тіркеменің                                     12,00
қосарланған автобустың                         18,00    
қосарланған көлік құралының                    20,00  
автопоездың                                    20,00
---------------------------------------------------------------------------
Ені:    
барлық көлік құралдарының                       2,55 
изотермиялық қораптардың                        2,60
---------------------------------------------------------------------------
Биіктігі                                        4,00
---------------------------------------------------------------------------
     Жүк көлік құралы көлемінің соңғы нүктесінен тысқары 2 метр аспауы 
керек.
     2. Көлік құралдарының ең үлкен салмағы, т           40,0
     3. Көлік құралдарының ең үлкен біліктік салмағы:
---------------------------------------------------------------------------
     Біліктердің тұрпаты                                 ! Біліктік     
                                                         ! салмақтың ең
                                                         ! үлкен қосындысы,
                                                         ! т
---------------------------------------------------------------------------
Біліктердің арасындағы қашықтық 2,5 м және одан артық          10,0
болған кездегі жалғыз білік                                 
Біліктердің арасындағы қашықтық 1,3 м бастап 1,8 м дейін       16,0
болған кездегі қосарланған біліктер
Біліктердің арасындағы қашықтық 1,3 м бастап 1,8 м дейін       22,5
болған кездегі үшеуі қосылған біліктер                     
---------------------------------------------------------------------------
     Бiлiктердің арасындағы қашықтық 1,3 метрден бастап 1,8 метрге дейін 
болған кезде, бiлiктердiң саны 3-тен астам тiркемелер мен жартылай 
тiркемелердiң сабақтас бiлiктерiнің бiлiктiк салмағы 7,5 тоннадан аспауы 
тиiс.
     Салмақтық жүктемелер көктемгi кезеңде, жол төсемiнің алып жүру 
қабілетi төмен учаскелерінде уәкiлеттi мемлекеттiк органның шешiмi бойынша 
азайтылуы мүмкiн.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