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a3b" w14:textId="9ccd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11 маусымдағы Қазақстан Республикасының Yкiметi мен Қырғыз Республикасының Үкiметi арасындағы Тауарларды экспорттау және импорттау кезiнде акциз салығын өндiрiп алудың принциптерi туралы келiсiмге өзгерiстер мен толықтырулар енгiзу жөнiнде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28 шілде N 1160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1997 жылғы 11 маусымдағы Қазақстан Республикасының Үкiметi мен Қырғыз Республикасының Үкiметi арасындағы Тауарларды экспорттау және импорттау кезiнде акциз салығын өндiрiп алудың принциптерi туралы келiсiмге өзгерiстер мен толықтырулар енгiзу жөнiнде хаттама жасалсын. </w:t>
      </w:r>
      <w:r>
        <w:br/>
      </w:r>
      <w:r>
        <w:rPr>
          <w:rFonts w:ascii="Times New Roman"/>
          <w:b w:val="false"/>
          <w:i w:val="false"/>
          <w:color w:val="000000"/>
          <w:sz w:val="28"/>
        </w:rPr>
        <w:t xml:space="preserve">
      2. Қазақстан Республикасы Премьер-Министрiнiң орынбасары - Даниал Кенжетайұлы Ахметовке 1997 жылғы 11 маусымдағы Қазақстан Республикасының Үкiметi мен Қырғыз Республикасының Үкiметi арасындағы Тауарларды экспорттау және импорттау кезiнде акциз салығын өндiрiп алудың принциптерi туралы келiсiмге өзгерiстер мен толықтырулар енгiзу жөнiнде хаттама жасауға Қазақстан Республикасы Үкiметiнiң атынан уәкiлеттiк берiлсiн. </w:t>
      </w:r>
      <w:r>
        <w:br/>
      </w:r>
      <w:r>
        <w:rPr>
          <w:rFonts w:ascii="Times New Roman"/>
          <w:b w:val="false"/>
          <w:i w:val="false"/>
          <w:color w:val="000000"/>
          <w:sz w:val="28"/>
        </w:rPr>
        <w:t xml:space="preserve">
      3.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1997 жылғы 11 маусымдағы Қазақстан Республикасының Yкiметi мен </w:t>
      </w:r>
      <w:r>
        <w:br/>
      </w:r>
      <w:r>
        <w:rPr>
          <w:rFonts w:ascii="Times New Roman"/>
          <w:b w:val="false"/>
          <w:i w:val="false"/>
          <w:color w:val="000000"/>
          <w:sz w:val="28"/>
        </w:rPr>
        <w:t xml:space="preserve">
        Қырғыз Республикасы Үкiметiнiң арасындағы Тауарларды экспорттау </w:t>
      </w:r>
      <w:r>
        <w:br/>
      </w:r>
      <w:r>
        <w:rPr>
          <w:rFonts w:ascii="Times New Roman"/>
          <w:b w:val="false"/>
          <w:i w:val="false"/>
          <w:color w:val="000000"/>
          <w:sz w:val="28"/>
        </w:rPr>
        <w:t xml:space="preserve">
        және импорттау кезiнде акциз салығын өндiрiп алудың принциптерi </w:t>
      </w:r>
      <w:r>
        <w:br/>
      </w:r>
      <w:r>
        <w:rPr>
          <w:rFonts w:ascii="Times New Roman"/>
          <w:b w:val="false"/>
          <w:i w:val="false"/>
          <w:color w:val="000000"/>
          <w:sz w:val="28"/>
        </w:rPr>
        <w:t xml:space="preserve">
         туралы келiсiмге өзгерiстер мен толықтырулар енгiзу жөнінде </w:t>
      </w:r>
      <w:r>
        <w:br/>
      </w:r>
      <w:r>
        <w:rPr>
          <w:rFonts w:ascii="Times New Roman"/>
          <w:b w:val="false"/>
          <w:i w:val="false"/>
          <w:color w:val="000000"/>
          <w:sz w:val="28"/>
        </w:rPr>
        <w:t xml:space="preserve">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Yкiметi мен Қырғыз Республикасының Үкiметi сауда-экономикалық ынтымақтастықты дамытуға ұмтыла отырып, </w:t>
      </w:r>
      <w:r>
        <w:br/>
      </w:r>
      <w:r>
        <w:rPr>
          <w:rFonts w:ascii="Times New Roman"/>
          <w:b w:val="false"/>
          <w:i w:val="false"/>
          <w:color w:val="000000"/>
          <w:sz w:val="28"/>
        </w:rPr>
        <w:t xml:space="preserve">
      1997 жылғы 11 маусымдағы Қазақстан Республикасының Үкiметi мен Қырғыз Республикасы Үкiметiнiң арасындағы Тауарларды экспорттау және импорттау кезiнде акциз салығын өндiрiп алудың принциптерi туралы келiсiмнiң ережелерiн iске асыруды қамтамасыз ету мақсатында оған мынадай өзгерiстер мен толықтырулар енгiзуге келiстi: </w:t>
      </w:r>
      <w:r>
        <w:br/>
      </w:r>
      <w:r>
        <w:rPr>
          <w:rFonts w:ascii="Times New Roman"/>
          <w:b w:val="false"/>
          <w:i w:val="false"/>
          <w:color w:val="000000"/>
          <w:sz w:val="28"/>
        </w:rPr>
        <w:t xml:space="preserve">
      1. 1-баптың 2-тармағы алынып тасталсын. </w:t>
      </w:r>
      <w:r>
        <w:br/>
      </w:r>
      <w:r>
        <w:rPr>
          <w:rFonts w:ascii="Times New Roman"/>
          <w:b w:val="false"/>
          <w:i w:val="false"/>
          <w:color w:val="000000"/>
          <w:sz w:val="28"/>
        </w:rPr>
        <w:t xml:space="preserve">
      2. 2-баптың 1-тармағының бiрiншi абзацындағы "его" деген сөз "ее" деген сөзбен ауыстырылсын; </w:t>
      </w:r>
      <w:r>
        <w:br/>
      </w:r>
      <w:r>
        <w:rPr>
          <w:rFonts w:ascii="Times New Roman"/>
          <w:b w:val="false"/>
          <w:i w:val="false"/>
          <w:color w:val="000000"/>
          <w:sz w:val="28"/>
        </w:rPr>
        <w:t xml:space="preserve">
      3. Мынадай мазмұндағы 2-1, 3-1-баптармен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өткiзуге және акциз салығын төлеуге бақылау </w:t>
      </w:r>
      <w:r>
        <w:br/>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қолдану және тауарлардың импорты кезiнде акциз салығын жинаудың толықтығын қамтамасыз ету, сондай-ақ жалған экспортты болдырмау мақсатында Уағдаласушы Тараптардың құзыреттi органдары Уағдаласушы Тараптар мемлекеттерiнiң кеден шекарасы арқылы тауарларды өткiзуге және акциз салығын төлеуге бақылау жасау тетiгiн әзiрлейдi және оны iске қосады.";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"3-1-бап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енгiзудiң тәртiбi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өзара келiсiмi бойынша осы Келiсiмге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өзгерiстер мен толықтырулар енгiзiлуi мүмкiн, олар жеке Хаттамалармен </w:t>
      </w:r>
    </w:p>
    <w:p>
      <w:pPr>
        <w:spacing w:after="0"/>
        <w:ind w:left="0"/>
        <w:jc w:val="both"/>
      </w:pPr>
      <w:r>
        <w:rPr>
          <w:rFonts w:ascii="Times New Roman"/>
          <w:b w:val="false"/>
          <w:i w:val="false"/>
          <w:color w:val="000000"/>
          <w:sz w:val="28"/>
        </w:rPr>
        <w:t>ресiмделедi және осы Келiсiмнiң ажырамас бөлiктерi болып табылады.".</w:t>
      </w:r>
    </w:p>
    <w:p>
      <w:pPr>
        <w:spacing w:after="0"/>
        <w:ind w:left="0"/>
        <w:jc w:val="both"/>
      </w:pPr>
      <w:r>
        <w:rPr>
          <w:rFonts w:ascii="Times New Roman"/>
          <w:b w:val="false"/>
          <w:i w:val="false"/>
          <w:color w:val="000000"/>
          <w:sz w:val="28"/>
        </w:rPr>
        <w:t>     4. 4-баптың 3-тармағы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Келісімнің 4-бабына сәйкес күшіне енеді. </w:t>
      </w:r>
    </w:p>
    <w:p>
      <w:pPr>
        <w:spacing w:after="0"/>
        <w:ind w:left="0"/>
        <w:jc w:val="both"/>
      </w:pPr>
      <w:r>
        <w:rPr>
          <w:rFonts w:ascii="Times New Roman"/>
          <w:b w:val="false"/>
          <w:i w:val="false"/>
          <w:color w:val="000000"/>
          <w:sz w:val="28"/>
        </w:rPr>
        <w:t xml:space="preserve">     ____________  қаласында 2000 жылғы "___"________ _______________  </w:t>
      </w:r>
    </w:p>
    <w:p>
      <w:pPr>
        <w:spacing w:after="0"/>
        <w:ind w:left="0"/>
        <w:jc w:val="both"/>
      </w:pPr>
      <w:r>
        <w:rPr>
          <w:rFonts w:ascii="Times New Roman"/>
          <w:b w:val="false"/>
          <w:i w:val="false"/>
          <w:color w:val="000000"/>
          <w:sz w:val="28"/>
        </w:rPr>
        <w:t xml:space="preserve">әрқайсысы қазақ, қырғыз және орыс тiлдерiндегi екi түпнұсқа данада </w:t>
      </w:r>
    </w:p>
    <w:p>
      <w:pPr>
        <w:spacing w:after="0"/>
        <w:ind w:left="0"/>
        <w:jc w:val="both"/>
      </w:pPr>
      <w:r>
        <w:rPr>
          <w:rFonts w:ascii="Times New Roman"/>
          <w:b w:val="false"/>
          <w:i w:val="false"/>
          <w:color w:val="000000"/>
          <w:sz w:val="28"/>
        </w:rPr>
        <w:t xml:space="preserve">жасалды, барлық мәтiннiң күші бiрдей. </w:t>
      </w:r>
    </w:p>
    <w:p>
      <w:pPr>
        <w:spacing w:after="0"/>
        <w:ind w:left="0"/>
        <w:jc w:val="both"/>
      </w:pPr>
      <w:r>
        <w:rPr>
          <w:rFonts w:ascii="Times New Roman"/>
          <w:b w:val="false"/>
          <w:i w:val="false"/>
          <w:color w:val="000000"/>
          <w:sz w:val="28"/>
        </w:rPr>
        <w:t xml:space="preserve">     Осы Хаттаманың ережелерiн түсіндіруде пікір алшақтығы туындаған  </w:t>
      </w:r>
    </w:p>
    <w:p>
      <w:pPr>
        <w:spacing w:after="0"/>
        <w:ind w:left="0"/>
        <w:jc w:val="both"/>
      </w:pPr>
      <w:r>
        <w:rPr>
          <w:rFonts w:ascii="Times New Roman"/>
          <w:b w:val="false"/>
          <w:i w:val="false"/>
          <w:color w:val="000000"/>
          <w:sz w:val="28"/>
        </w:rPr>
        <w:t xml:space="preserve">жағдайда, Уағдаласушы Тараптар орыс тiлiндегi мәтiнді басшылыққа  алатын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