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b049" w14:textId="6a9b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Yкiметiнің 1999 жылғы 12 мамырдағы N 565 және 1999 жылғы 22 маусымдағы N 815 қаулыларының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9 тамыз N 1228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"Орындау жазбаларының негiзiнде берешектердi өндiрiп алу даусыз тәртiпте жүргізiлетiн құжаттардың тiзбесiн бекiту туралы" Қазақстан Республикасы Үкiметiнiң 1999 жылғы 12 мамырдағы N 565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P990565_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(Қазақстан Республикасының ПҮКЖ-ы, 1999 ж., N 18, 193-құжат);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Үкiметiнiң 1999 жылғы 12 мамырдағы N 565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қаулысына өзгерiстер мен толықтырулар енгiзу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Yкiметiнiң 1999 жылғы 22 маусымдағы N 815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P990815_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қаулысының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ПYКЖ-ы, 1999 ж., N 28, 268-құжат) күшi жойылды деп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