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57c676" w14:textId="957c67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Жинақ ақшаларды қорғау және ынталандыру жөнiндегі iс-шаралар туралы</w:t>
      </w:r>
    </w:p>
    <w:p>
      <w:pPr>
        <w:spacing w:after="0"/>
        <w:ind w:left="0"/>
        <w:jc w:val="both"/>
      </w:pPr>
      <w:r>
        <w:rPr>
          <w:rFonts w:ascii="Times New Roman"/>
          <w:b w:val="false"/>
          <w:i w:val="false"/>
          <w:color w:val="000000"/>
          <w:sz w:val="28"/>
        </w:rPr>
        <w:t>Қазақстан Республикасы Yкiметiнің қаулысы 2000 жылғы 18 тамыз N 1277</w:t>
      </w:r>
    </w:p>
    <w:p>
      <w:pPr>
        <w:spacing w:after="0"/>
        <w:ind w:left="0"/>
        <w:jc w:val="both"/>
      </w:pPr>
      <w:bookmarkStart w:name="z0" w:id="0"/>
      <w:r>
        <w:rPr>
          <w:rFonts w:ascii="Times New Roman"/>
          <w:b w:val="false"/>
          <w:i w:val="false"/>
          <w:color w:val="000000"/>
          <w:sz w:val="28"/>
        </w:rPr>
        <w:t xml:space="preserve">
      Қазақстан Республикасы Президентiнiң Қазақстан қаржыгерлерiнiң 1999 жылғы 28 мамырда өткен I Конгресiнде сөйлеген сөзiнен туындайтын мiндеттердi жүзеге асыру жөнiндегi iс-шараларды орындау үшiн Қазақстан Республикасының Үкiметi ҚАУЛЫ ЕТЕДI: </w:t>
      </w:r>
      <w:r>
        <w:br/>
      </w:r>
      <w:r>
        <w:rPr>
          <w:rFonts w:ascii="Times New Roman"/>
          <w:b w:val="false"/>
          <w:i w:val="false"/>
          <w:color w:val="000000"/>
          <w:sz w:val="28"/>
        </w:rPr>
        <w:t xml:space="preserve">
      1. Қоса берiлiп отырған Жинақ ақшаларды қорғау және ынталандыру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тұжырымдамасы мақұлдансын.</w:t>
      </w:r>
    </w:p>
    <w:p>
      <w:pPr>
        <w:spacing w:after="0"/>
        <w:ind w:left="0"/>
        <w:jc w:val="both"/>
      </w:pPr>
      <w:r>
        <w:rPr>
          <w:rFonts w:ascii="Times New Roman"/>
          <w:b w:val="false"/>
          <w:i w:val="false"/>
          <w:color w:val="000000"/>
          <w:sz w:val="28"/>
        </w:rPr>
        <w:t xml:space="preserve">     2. Қоса берiлiп отырған Жинақ ақшаларды қорғау және ынталандыру </w:t>
      </w:r>
    </w:p>
    <w:p>
      <w:pPr>
        <w:spacing w:after="0"/>
        <w:ind w:left="0"/>
        <w:jc w:val="both"/>
      </w:pPr>
      <w:r>
        <w:rPr>
          <w:rFonts w:ascii="Times New Roman"/>
          <w:b w:val="false"/>
          <w:i w:val="false"/>
          <w:color w:val="000000"/>
          <w:sz w:val="28"/>
        </w:rPr>
        <w:t>жөнiндегi iс-шаралар жоспары бекiтiлсiн.</w:t>
      </w:r>
    </w:p>
    <w:p>
      <w:pPr>
        <w:spacing w:after="0"/>
        <w:ind w:left="0"/>
        <w:jc w:val="both"/>
      </w:pPr>
      <w:r>
        <w:rPr>
          <w:rFonts w:ascii="Times New Roman"/>
          <w:b w:val="false"/>
          <w:i w:val="false"/>
          <w:color w:val="000000"/>
          <w:sz w:val="28"/>
        </w:rPr>
        <w:t xml:space="preserve">     3. Осы қаулының орындалуын бақылау Қазақстан Республикасы </w:t>
      </w:r>
    </w:p>
    <w:p>
      <w:pPr>
        <w:spacing w:after="0"/>
        <w:ind w:left="0"/>
        <w:jc w:val="both"/>
      </w:pPr>
      <w:r>
        <w:rPr>
          <w:rFonts w:ascii="Times New Roman"/>
          <w:b w:val="false"/>
          <w:i w:val="false"/>
          <w:color w:val="000000"/>
          <w:sz w:val="28"/>
        </w:rPr>
        <w:t>Премьер-Министрiнiң Кеңсесiне жүктелсiн.</w:t>
      </w:r>
    </w:p>
    <w:p>
      <w:pPr>
        <w:spacing w:after="0"/>
        <w:ind w:left="0"/>
        <w:jc w:val="both"/>
      </w:pPr>
      <w:r>
        <w:rPr>
          <w:rFonts w:ascii="Times New Roman"/>
          <w:b w:val="false"/>
          <w:i w:val="false"/>
          <w:color w:val="000000"/>
          <w:sz w:val="28"/>
        </w:rPr>
        <w:t xml:space="preserve">     4. Осы қаулы қол қойылған күнiнен бастап күшiне енедi және жариялауға </w:t>
      </w:r>
    </w:p>
    <w:p>
      <w:pPr>
        <w:spacing w:after="0"/>
        <w:ind w:left="0"/>
        <w:jc w:val="both"/>
      </w:pPr>
      <w:r>
        <w:rPr>
          <w:rFonts w:ascii="Times New Roman"/>
          <w:b w:val="false"/>
          <w:i w:val="false"/>
          <w:color w:val="000000"/>
          <w:sz w:val="28"/>
        </w:rPr>
        <w:t>жатады.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Премьер-Министрінің</w:t>
      </w:r>
    </w:p>
    <w:p>
      <w:pPr>
        <w:spacing w:after="0"/>
        <w:ind w:left="0"/>
        <w:jc w:val="both"/>
      </w:pPr>
      <w:r>
        <w:rPr>
          <w:rFonts w:ascii="Times New Roman"/>
          <w:b w:val="false"/>
          <w:i w:val="false"/>
          <w:color w:val="000000"/>
          <w:sz w:val="28"/>
        </w:rPr>
        <w:t>     бірінші орынбасары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Жинақ ақшаларды қорғау және ынталандыру</w:t>
      </w:r>
    </w:p>
    <w:p>
      <w:pPr>
        <w:spacing w:after="0"/>
        <w:ind w:left="0"/>
        <w:jc w:val="both"/>
      </w:pPr>
      <w:r>
        <w:rPr>
          <w:rFonts w:ascii="Times New Roman"/>
          <w:b w:val="false"/>
          <w:i w:val="false"/>
          <w:color w:val="000000"/>
          <w:sz w:val="28"/>
        </w:rPr>
        <w:t>                             ТҰЖЫРЫМДАМАСЫ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Кiрiспе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Әртүрлi сараптау бағалаулары бойынша Қазақстанның тұрақты табысы бар немесе кәсiпкерлiк қызметпен айналысатын (оның iшiнде заңды тұлға құрмастан) азаматтарының едәуiр бөлiгiнiң "жастық астында" сақталып жатқан, ұйымдастырылмаған, жасырын жинақ ақшалары бiр миллиардтан үш миллиардқа дейiнгi АҚШ долларын құрайды. Осындай бағалаулардың әдiстемелерi бiрiнiң негiзi ретiнде Қазақстан Республикасы Ұлттық Банкiнiң қолма-қол шетелдiк валютаны әкелу-әкету сальдосы (нетто-әкелiм 1997-1999 жылдары жыл сайын орташа есеппен 2,5 миллиардқа жуық АҚШ долларын құрады) туралы, қолма-қол шетелдiк валютаны нетто-сатулар (олар осы кезең iшiнде жыл сайын орта есеппен тек қана 2,4 миллиардқа жуық АҚШ долларын құрады) туралы статистикасы және қолма-қол шетелдiк валютаның қандай бөлiгi жинақ ақшаларды жүзеге асыруға арналғандығы, ал қандай бөлiгi "көпшiлiк қолды тауарлар" бизнесiне және есеп айырысулар ол бойынша шетелдiк валютамен "дәстүрлi" жүзеге асырылатын автомобиль, тұрғын үй және басқа тауарлар рыногындағы "сұрқай" айналымға қызмет көрсететiнi туралы шартты жорамал пайдаланылады. Осы сомалар елдiң iскерлiк айналымында пайдаланылмайды және америка экономикасындағы инфляция қарқынына сәйкес құнсызданады. Салыстыру үшiн - халықтың қазақстандық екiншi деңгейдегi банктердегi салымдары 2000 жылғы 1 наурызға 59,9 миллиард теңгенi (осы күнге биржалық бағам бойынша 426,7 миллионға жуық АҚШ долларына балама) құрайды. Қазақстанның жинақтаушы зейнетақы жүйесiндегi жиынтық зейнетақы активтерi осы күнге 70,5 миллиард теңгенi (502,2 миллион АҚШ долларына жуық балама) құрайды. Халықтың сақтандыру ұйымдары және бағалы қағаздар рыногының кәсiпқой қатысушылары арқылы жүзеге асырылатын жинақ ақшаларының нақты түрде мүлдем болмауын ескерсек, халықтың жасырын жинақ ақшаларының көлемi банктiк және жинақтаушы зейнетақы жүйелерiндегi сомадан ең аз дегенде бiр жарым есе асып түседi. Бұл ретте барлық зейнетақы жинақтарының, iс жүзiнде, ерiкті емес, мiндеттеу сипатында жүретiнiн атап өту қажет. </w:t>
      </w:r>
      <w:r>
        <w:br/>
      </w:r>
      <w:r>
        <w:rPr>
          <w:rFonts w:ascii="Times New Roman"/>
          <w:b w:val="false"/>
          <w:i w:val="false"/>
          <w:color w:val="000000"/>
          <w:sz w:val="28"/>
        </w:rPr>
        <w:t xml:space="preserve">
      Қаржы рыногында қалыптасқан басқа жағымсыз үрдiс, бұл салымшылар жасының ұлғаюы болып табылады. "ҚАЗАҚСТАННЫҢ ХАЛЫҚТЫҚ ЖИНАҚ БАНКI" ААҚ-ның (оның халықтың барлық депозиттерiнiң жартысынан астамы шоғырланған) бағалауы бойынша ақша жинақтауға бейiм және оларды банктiк депозиттер арқылы жүзеге асыратын адамдардың жасы 50-ден асады. 30-дан 40 жасқа дейiнгi аса жоғары табысты азаматтар өз ақшаларын қолма-қол шетелдiк валютаға немесе ұзақ пайдаланатын тауарларға салуға баса мән берiп, не өздерiнiң жинақ ақшаларын шетелдiк, ең алдымен оффшорлық банктерге әкетiп, өздерiнiң жинақ ақшаларын сақтауға арналған қазақстандық қаржы институттарының қызметiн пайдалануға ынталы емес. Қазақстан азаматтарының 20-30 жастағы ұрпағы да жинақ ақшаларға мүлдем бейiм емес және тек тұтынуға ғана бейiм. Егер, халықтың елдiң қаржы жүйесiне сенiмi артпаған және ұйымдастырылған жинақ ақшаларды қабылдамаған жағдайда аталған үрдiстiң сақталуы таяудағы онжылдықта банктiк депозиттiк базаның шұғыл қысқаруына әкеп соғады. </w:t>
      </w:r>
      <w:r>
        <w:br/>
      </w:r>
      <w:r>
        <w:rPr>
          <w:rFonts w:ascii="Times New Roman"/>
          <w:b w:val="false"/>
          <w:i w:val="false"/>
          <w:color w:val="000000"/>
          <w:sz w:val="28"/>
        </w:rPr>
        <w:t>
 </w:t>
      </w:r>
      <w:r>
        <w:br/>
      </w:r>
      <w:r>
        <w:rPr>
          <w:rFonts w:ascii="Times New Roman"/>
          <w:b w:val="false"/>
          <w:i w:val="false"/>
          <w:color w:val="000000"/>
          <w:sz w:val="28"/>
        </w:rPr>
        <w:t xml:space="preserve">
      Сонымен бiр мезгiлде Қазақстан азаматтары әлдеқашан белгiлi болған фактiлерге және мемлекеттiк және өзге де органдардың ескертулерiне қарамастан, кезең-кезеңiмен түрлi қаржы пирамидаларының және басқа да алаяқтық нысандарының құрбандары болуда, мұның өзi, бiр мезгiлде мынадай бiрнеше тұжырымды растайды: </w:t>
      </w:r>
      <w:r>
        <w:br/>
      </w:r>
      <w:r>
        <w:rPr>
          <w:rFonts w:ascii="Times New Roman"/>
          <w:b w:val="false"/>
          <w:i w:val="false"/>
          <w:color w:val="000000"/>
          <w:sz w:val="28"/>
        </w:rPr>
        <w:t xml:space="preserve">
      1) халықтың белгiлi бiр мөлшерде жинақ ақшалары бар; </w:t>
      </w:r>
      <w:r>
        <w:br/>
      </w:r>
      <w:r>
        <w:rPr>
          <w:rFonts w:ascii="Times New Roman"/>
          <w:b w:val="false"/>
          <w:i w:val="false"/>
          <w:color w:val="000000"/>
          <w:sz w:val="28"/>
        </w:rPr>
        <w:t xml:space="preserve">
      2) халық өздерiнiң жинақ ақшалары бойынша кiрiс алуға ұмтылуда; </w:t>
      </w:r>
      <w:r>
        <w:br/>
      </w:r>
      <w:r>
        <w:rPr>
          <w:rFonts w:ascii="Times New Roman"/>
          <w:b w:val="false"/>
          <w:i w:val="false"/>
          <w:color w:val="000000"/>
          <w:sz w:val="28"/>
        </w:rPr>
        <w:t xml:space="preserve">
      3) халық жария қаржылық жүйеге сенiм бiлдiрмейдi (оның iшiнде, қаржы рыногындағы кез-келген қызметтi жария және мемлекет қадағалауындағы қызмет ретiнде қабылдап, нақ сол қаржы пирамидаларының күйреуi себептi); </w:t>
      </w:r>
      <w:r>
        <w:br/>
      </w:r>
      <w:r>
        <w:rPr>
          <w:rFonts w:ascii="Times New Roman"/>
          <w:b w:val="false"/>
          <w:i w:val="false"/>
          <w:color w:val="000000"/>
          <w:sz w:val="28"/>
        </w:rPr>
        <w:t xml:space="preserve">
      4) халық елдiң қаржы жүйесi туралы - ол қандай, ол қалай жұмыс iстейдi және қаржы рыногында қандай тәуекелдер бар екендiгi туралы қажеттi бiлiм деңгейiне ие емес; </w:t>
      </w:r>
      <w:r>
        <w:br/>
      </w:r>
      <w:r>
        <w:rPr>
          <w:rFonts w:ascii="Times New Roman"/>
          <w:b w:val="false"/>
          <w:i w:val="false"/>
          <w:color w:val="000000"/>
          <w:sz w:val="28"/>
        </w:rPr>
        <w:t xml:space="preserve">
      5) халық ұжымдық iс әрекетке ынталы.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Ұйымдастырылған жинақ нысандарынан бас тарту елдiң iскерлiк айналымға тартылмаған жинақ ақшаларының құнсыздануынан жоғарыда аталған шығындарға тап болған азаматтарда ғана емес және сонымен қатар, банкроттыққа ұшыраған қаржы пирамидаларының салымдарында да керi көрiнiс табады. Қазақстан экономикасына оны қолдау және қаржы ресурстарын сыртқы қарыздармен және инвестициялармен (оның iшiнде үлкен көлемi қаржылық дағдарыстар туындауының негiзгi факторларының бiрi болып табылатын алыпсатарлық сипаттағы тұрақсыз портфельдiк инвестициялармен) дамыту үшiн қажеттi жетiспеушiлiктердi өтеуге мәжбүр болудан елеулi зала келтiрiлуде. Ұлттық экономика бастан кешiп отырған проблемалар, өз кезегiнде ел азаматтарының әл-ауқатын және қазақстандық шаруашылық субъектiлерiнiң қаржылық жай-күйiн нашарлатуға әкеп соғады.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ЖИНАҚ АҚШАЛАРДЫ ҚОРҒАУ ЖӘНЕ ЫНТАЛАНДЫРУ </w:t>
      </w:r>
      <w:r>
        <w:br/>
      </w:r>
      <w:r>
        <w:rPr>
          <w:rFonts w:ascii="Times New Roman"/>
          <w:b w:val="false"/>
          <w:i w:val="false"/>
          <w:color w:val="000000"/>
          <w:sz w:val="28"/>
        </w:rPr>
        <w:t xml:space="preserve">
                      ЖӨНIНДЕГI IС-ШАРАЛАРДЫҢ МАҚСАТЫ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Жинақ ақшаларды қорғау және ынталандыру жөнiндегi iс-шаралар кешенiнiң (бұдан әрi - "Іс-шаралар кешенi") стратегиялық мақсаты жинақ ақшалар дәстүрiн жасау және оларды қаржы рыногының инфрақұрылымы арқылы инвестициялау жолымен Қазақстан экономикасын дамыту мақсатында пайдаланудан тұрады. Салымдарды жария қаржы жүйесi арқылы жүзеге асыру ұлттық дағдылары бар, екiншi дүниежүзiлiк соғыстың қиратушылық зардаптарын барынша жылдам жоюға мүмкiндiк берген, Германия мен Жапонияның экономикалық тәжiрибесiн Қазақстан қайталау керек.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Іс-шаралар кешенiнiң стратегиялық мақсатына жету барысында iс жүзiнде қысқа мерзiмдi және ұзақ мерзiмдi екi қолданбалы мақсатқа қол жеткiзiлуi тиiс.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Іс-шаралар кешенiнiң қысқа мерзiмдi қолданбалы мақсаты халықтың жасырын жинақ ақшаларын елдiң қаржы жүйесiне тартудан, оның iшiнде қолма-қол шетелдiк валютамен жүзеге асырылғанынан тұрады. Жоғарыда келтiрiлген сараптау бағалауларына сүйене отырып, іс-шаралар кешенiн табысты жүзеге асыру 2000 жылдың аяғына елдiң қаржы жүйесiне 1 миллиард АҚШ долларына дейiнгi жасырын жинақ ақшалар тартылуы мүмкiн деп жорамалдауға болады.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Iс-шаралар кешенiнiң ұзақ мерзiмдi қолданбалы мақсаты тұрақты ұлттық инвестициялық база жасаудан және сыртқы қарыз көздерi мен инвестицияларға тәуелдiлiктi азайтудан тұрады. Бұл ретте осы мақсаттың Қазақстан экономикасының шетелдiк инвесторлар мен кредиторлар үшiн ашықтығы саясатынан бас тартуды бiлдiрмейтiндiгiн атап өту қажет. Тәуелдiлiктi азайту шетелдiк қаржыландыру көздерiнiң қысқаруы немесе мүлде жоғалуы Қазақстан экономикасына қауiптi әсер етуге әкеп соқпайтын тепе-теңдiк нүктесiнiң табылуын жорамалдайды. Осы мақсатқа жету, сондай-ақ Қазақстан үшiн қажеттi инвесторларды және ел үшiн қолайлы шарттармен қарыздар және инвестициялар тартуды таңдауға мүмкiндiк жасайды.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Iс-шаралар кешенiн табысты iске асыру ең алдымен, мынадай негiзгi мiндеттердi шешудi талап етедi: </w:t>
      </w:r>
      <w:r>
        <w:br/>
      </w:r>
      <w:r>
        <w:rPr>
          <w:rFonts w:ascii="Times New Roman"/>
          <w:b w:val="false"/>
          <w:i w:val="false"/>
          <w:color w:val="000000"/>
          <w:sz w:val="28"/>
        </w:rPr>
        <w:t xml:space="preserve">
      1) халықтың және ұйымдардың жинақ ақшаларын ондағы қатерлерден қорғаудың қаржы рыногының инфрақұрылымы арқылы жүзеге асырылатын тетіктерiн жасау; </w:t>
      </w:r>
      <w:r>
        <w:br/>
      </w:r>
      <w:r>
        <w:rPr>
          <w:rFonts w:ascii="Times New Roman"/>
          <w:b w:val="false"/>
          <w:i w:val="false"/>
          <w:color w:val="000000"/>
          <w:sz w:val="28"/>
        </w:rPr>
        <w:t xml:space="preserve">
      2) халықтың және ұйымдардың жинақ ақшаларын ынталандырудың қаржы рыногының инфрақұрылымы арқылы жүзеге асырылатын тетiктерiн жасау. </w:t>
      </w:r>
      <w:r>
        <w:br/>
      </w:r>
      <w:r>
        <w:rPr>
          <w:rFonts w:ascii="Times New Roman"/>
          <w:b w:val="false"/>
          <w:i w:val="false"/>
          <w:color w:val="000000"/>
          <w:sz w:val="28"/>
        </w:rPr>
        <w:t xml:space="preserve">
      Қойылған мiндеттердің бiрiншiсiн шешу жүзеге асырылған жасырын жинақтарды қаржы жүйесiне тартуға және оған деген сенiмдiлiктi орнықтыруға мүмкiндiк жасайды. </w:t>
      </w:r>
      <w:r>
        <w:br/>
      </w:r>
      <w:r>
        <w:rPr>
          <w:rFonts w:ascii="Times New Roman"/>
          <w:b w:val="false"/>
          <w:i w:val="false"/>
          <w:color w:val="000000"/>
          <w:sz w:val="28"/>
        </w:rPr>
        <w:t xml:space="preserve">
      Негiзгi мiндеттiң екiншiсiн шешу ұйымдастырылған жинақ ақшалардың ұзақ мерзiмдi өсу үрдiсiн жасайды.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ІС-ШАРАЛАР КЕШЕНIНІҢ НЕГIЗГI БАҒЫТТАРЫ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Халықтың және ұйымдардың жинақ ақшаларын </w:t>
      </w:r>
      <w:r>
        <w:br/>
      </w:r>
      <w:r>
        <w:rPr>
          <w:rFonts w:ascii="Times New Roman"/>
          <w:b w:val="false"/>
          <w:i w:val="false"/>
          <w:color w:val="000000"/>
          <w:sz w:val="28"/>
        </w:rPr>
        <w:t xml:space="preserve">
               елдiң қаржы жүйесiне тарту тетiктерiн жасау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Ұлттық Банк қалыптастырған, банктер таратылған жағдайда клиенттерге ақша төлеу көзделетiн жеке тұлғалардың екiншi деңгейiндегi банктердегi шұғыл салымдарын (депозиттерiн) ұжымдық кепiлдендiру (сақтандыру) жүйесi банктiк жүйеге ақша тартудың маңызды факторы болуы тиiс. Таяу болашақта бұл жүйенiң мүшелерi болып табылмайтын екiншi деңгейдегi банктерге жеке тұлғалардан депозиттерге ақша қабылдауға тыйым салынады. 2001 жылы депозиттердi ұжымдық кепiлдендiру (сақтандыру) жүйесi жеке тұлғалардың талап етулерi бойынша депозиттерiне де қолданылады. Сонымен бiр мезгiлде салымдары ұжымдық жүйе шеңберiнде сақтандыруға жататын депозиторлардың шеңберi кеңи түседi.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Iс-шаралар кешенiн iске асыру барысында банктiк құпияны қатаң түрде қорғау қамтамасыз етiледi, олардың негiзгi принциптерi заңнамамен бекiтiлген. Жеке тұлғалардың банктер шоттарындағы ақшалары туралы мәлiметтер тергеу органдарына тек қылмыстық iс қозғалғанда және прокурордың рұқсаты болған кезде ғана берiледi. Бұдан басқа, бағалы қағаздардың құпиялығы ұғымы және оны қорғаудың тетiктерi (ашудың негiздерi және рәсiмдерi) заңды түрде айқындалады.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Бүгiнгi күнге салық және кеден қызметi органдарының заңды тұлғалардың банктiк және өзге де шоттары бойынша шығыс операцияларын тоқтата тұру жөнiндегi өкiлеттiктерi заңды түрде айқындалған. Бұдан былай салық және кеден органдары заңды тұлғалардың шоттары бойынша шығыс операцияларын тоқтата тұруға тек салық қызметiне салық есептеуге және төлеуге байланысты есептi тапсырудың белгiленген мерзiмдерiнiң 10 күнi iшiнде бермеген жағдайда ғана құқығы бар. Мұндай жағдайларда салық органдары өздерiнiң iс-әрекеттерi туралы мiндеттi түрде прокурорға хабарлау керек.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Қаржы рыногының инфрақұрылымын жаңғырту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Осы бағыттың негiзгi iс-шаралары Қазақстан Республикасы Yкiметiнiң 1999 жылғы 27 мамырдағы N 658 </w:t>
      </w:r>
      <w:r>
        <w:rPr>
          <w:rFonts w:ascii="Times New Roman"/>
          <w:b w:val="false"/>
          <w:i w:val="false"/>
          <w:color w:val="000000"/>
          <w:sz w:val="28"/>
        </w:rPr>
        <w:t xml:space="preserve">P990658_ </w:t>
      </w:r>
      <w:r>
        <w:rPr>
          <w:rFonts w:ascii="Times New Roman"/>
          <w:b w:val="false"/>
          <w:i w:val="false"/>
          <w:color w:val="000000"/>
          <w:sz w:val="28"/>
        </w:rPr>
        <w:t xml:space="preserve">қаулысымен бекiтiлген Қазақстан Республикасының 1999-2000 жылдарға арналған бағалы қағаздар рыногын дамыту бағдарламасымен айқындалған.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Қаржы құралдарының және қаржылық қызмет көрсетулердiң </w:t>
      </w:r>
      <w:r>
        <w:br/>
      </w:r>
      <w:r>
        <w:rPr>
          <w:rFonts w:ascii="Times New Roman"/>
          <w:b w:val="false"/>
          <w:i w:val="false"/>
          <w:color w:val="000000"/>
          <w:sz w:val="28"/>
        </w:rPr>
        <w:t xml:space="preserve">
                           тiзбесiн кеңейту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Iс-шаралар кешенi бағыттарының бiрi сақтандыру ұйымдарын дамыту болып табылады. Едәуір бұрынырақ пайда болған (Қазақстан Республикасының егемендi мемлекет ретiндегi жасы жөнiнде) Қазақстан сақтандыру рыногының осы уақытқа дейiн қалыпты дамуы болған жоқ. 70 сақтандыру ұйымының төленген жарғылық жиынтық капиталы 2000 жылғы 1 қаңтарға 2 144 миллион теңгенi немесе орта есеппен бiр ұйымға тек қана 30,6 миллион теңгенi (көрсетiлген күнгi ресми бағам бойынша шамамен 221,7 мың АҚШ долларына балама) құрайды. Барлық сақтандыру ұйымдарының жиынтық сақтандыру резервi осы аталған күнге 4,0 миллиард теңгенi (26,9 миллион АҚШ долларына балама) құрады. Бұл ретте барлық сақтандыру ұйымдарының активтерi жалпы сомасының (оған сақтандыру резервтерi де және олардың өз қаражаты да енгiзiлген) 35,7 пайызы қаржы құралдарына (шұғыл банктiк депозиттер, қолма-қол ақшалар, мемлекеттiк және борыштық бағалы қағаздар) инвестицияланған, ал 21,6 пайызы жылжымайтын мүлiкке салынды. Сақтандыру ұйымдарының қазiргi кезде жүзеге асыратын негiзгi қызметi автокөлiк құралдары иелерiнiң азаматтық-құқықтық жауапкершiлiгiн мiндеттi сақтандыру болып табылады. Өмiрдi сақтандыру және жеке сақтандырудың басқа да түрiнiң, денсаулығын және еңбекке қабiлеттiлiгiн ұзақ мерзiмдi жинақтаушы өмiрдi сақтандыру жөнiндегi қызметтер сақтандыру рыногында iс жүзiнде жоқ.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Келтiрiлген мәлiметтер сақтандыру ұйымдарының осы уақытқа дейiн толыққанды қаржы делдалдары ретiнде де, белсендi институционалдық инвесторлар ретiнде де дамымағанын айғақтайды. Бұл ретте сақтандыру ұйымдарының, олардың сақтандыру резервтерiнің өтiмдiлiгi аз құрылымына және олардың арасында кеңiнен таралған сақтандыру төлемдерi бойынша демпингтiк жеңiлдiктер беру практикасына байланысты қабылдаған тәуекелдер бойынша, мiндеттемелерiнiң орындалу қабiлеттiгiне елеулi күмән туындайды.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Қысқа мерзiм iшiнде сақтанушылардың құқықтары мен зиянды мүдделерiн қорғау, сақтандыру ұйымдарының қаржылық тұрақтылығын арттыру және олар жүзеге асыратын қаржылық мәмiлелердiң ашық жүргiзiлуiн қамтамасыз ету жөнiнде шаралар қабылдануы тиiс. Сондай-ақ, мiндеттi сақтандырудың түрлерiн енгiзудiң және жұмыс iстеуiнiң тетiктерiн жетiлдiру ерiктi сақтандыруды дамыту үшiн көтермелеу қажет.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Қазақстанның әртүрлi аймақтарындағы халықтың сақтандыру қызметiмен бiрдей қамтылуын қамтамасыз ету маңызды. Осыған байланысты, сақтандыру ұйымдарына мемлекеттiк пошта-жинақтаушы жүйесiнiң сақтандырудың жаппай түрлерi бойынша делдалдық қызмет көрсету саласын дамытуды жалғастыру қажет.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Қазақстандағы сақтандыру индустриясын дамыту жөнiндегi негiзгi iс-шаралар Қазақстан Республикасындағы сақтандыруды дамытудың 2000-2002 жылдарға арналған мемлекеттiк бағдарламасының шеңберiнде iске асырылуы тиiс.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Зейнетақы реформасы iске қосылған толық емес өткен екi жыл iшiнде жинақтаушы зейнетақы қорлары және зейнетақы активтерiн басқару женiндегi компаниялар халықтан тартылған қаражаттың көлемi бойынша екiншi деңгейдегi банктермен тез теңесе (бұған мiндеттiлiк сипаттағы зейнетақы аударымдарын енгiзген мемлекеттiк тiкелей қатысуымен қол жеткiзiлсе де) отырып, қазақстандық қаржы институттарының ең қуатты тобына айналды.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Жинақтаушы зейнетақымен қамтамасыз ету жүйесi негiзгi екi бағытта дамиды: зейнетақы активтерiн ықтимал инфляциялық және басқа да қатерден қорғау тетiктерiн сақтай отырып, қолайлы қаржы құралдарының тiзбесiн кеңейту (зейнетақы жинақтарының тұрақты өсуiне байланысты ерекше көкейкестi болады), сондай-ақ ерiктi зейнетақымен қамтамасыз етудiң кеңiнен түсiндiрiлуi.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Жинақтаушы зейнетақы жүйесiнен жекелеген алушыға оның жеке шотындағы ақшаны толық алуға дейiн төлеу жүргiзу - жинақтаушы зейнетақы жүйесi ерекшелiктерiнiң бiрi болып табылады, бұл осындай алушыға ұзақ өмiр сүрген жағдайда зейнетақысыз қалу қаупiн туғызады. Сондықтан, өмiрiнiң ұзақтығына қарамастан, сақтандырылған тұлғаға оның зейнетақы жасына жетуi бойынша мерзiмдi сомалар (аниуитеттер) төлеу көзделетiн сақтандырудың жаңа түрi - зейнетақыны сақтандыруды енгiзу жөнiндегi шаралар қабылдануы тиiс.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Жұмыс iстеп тұрған жинақтаушы зейнетақы жүйесi жинақтаушы сақтандыру жүйесiн дамытуды талап етедi. Осындай тетiктi жасау сақтандыру компанияларының есебiнен зейнетақы жасына жеткенге дейiн еңбек ету қабiлетiнен айрылған адамдарды (мүгедектердi), сондай-ақ асыраушысы қайтыс болған жағдайда еңбекке қабiлетсiз асырауындағы адамды тұрақты өмiр бойғы жәрдемақымен қамтамасыз етуге мүмкiндiк туғызады.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Iрi институциональдық инвесторлардың болуы және банктiк кредиттермен салыстырғанда, неғұрлым арзан ресурстарды тарту мүмкiндiгi мемлекеттiк емес коммерциялық ұйымдарды өздерiнiң, қор рыногында орналастыруға арналған, бағалы қағаздарын шығаруға итермелейдi. Көптеген менеджерлер олар басқаратын кәсiпорындарға бақылау жасауды жоғалтудан қауiптенген жағдайда, ал акциялар бойынша кiрiс әлi де инфляция қарқынымен салыстыруға келмеген жағдайларда, қаржыландыру көздерiн тартудың неғұрлым кең таралған тәсiлi сыйақы (мүдде) қаржылық индикаторлардың бiрi - инфляция қарқынына немесе басқалармен байланыстырылған облигациялардың шығарылымы болу керек. Бұл ретте, оларды шығарудың көлемi және шарттары, ен алдымен институциональдық инвесторлар үшiн белгiленген нормаларға сай болады.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Халықтың бағалы қағаздар рыногындағы белсендiлiгiн арттыруға және қаржы құралдарына сенiмдерiн арттыруға мемлекеттiң, шетелдiк валютаға номинациялануы мүмкiн және тек қана халық арасында орналастырылған, кұжаттандырылған облигациялар шығаруы ықпал жасайды. Халықтың неғұрлым қалың жiктерiн тарту үшiн төмен бағаны, сондай-ақ теңгемен де және шетелдiк валютамен де есеп айырысу мүмкіндігін көздеу қажет.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Басқару қызметкерлерiнiң экономикалық сауаттылығының артуына қарай акциялардың қор рыногындағы ұсыныстарын күту керек. Бұл ретте маңызды рөлдi брокерлiк-дилерлiк ұйымдар және бағалы қағаздардың жаңа андеррайтерлерi және эмитенттердiң консультанттары ретiндегi олардың синдикаттары орындауы тиiс.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Қазақстандық акцияларға және мемлекеттiк емес облигацияларға инвесторлардың сенiмдiлiк деңгейiн көтеру мемлекеттiк емес бағалы қағаздардың эмитенттерi - ұйымдардың ашықтылығы деңгейiн көтеруге ықпал жасайды. Қазақстанда аса iрi компанияларға өз қызметтерi туралы ақпаратты ашу жөнiнде қойылатын талаптарды арттыру керек. Қор биржасына листинг рәсiмiнен өткен эмитенттердiң оған беретiн ақпараттар тiзбесi, сондай-ақ осындай ақпаратты берудiң тәртiбiн заңнамалық деңгейде айқындау қажет. </w:t>
      </w:r>
      <w:r>
        <w:br/>
      </w:r>
      <w:r>
        <w:rPr>
          <w:rFonts w:ascii="Times New Roman"/>
          <w:b w:val="false"/>
          <w:i w:val="false"/>
          <w:color w:val="000000"/>
          <w:sz w:val="28"/>
        </w:rPr>
        <w:t xml:space="preserve">
      Аударымдық вексельдердi төлем құралы ретiнде пайдаланудың тәжiрибесi жинақталады және борыштарды қауiпсiздендiру практикасы таратылады. Азаматтық құрылыстың қалпына келтiрiлуiне қарай қаржылық айналымға тұрғын үй сертификаттары (облигациялар) тартылатын болады.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Қаржылық қызметтер көрсетудiң тiзбесiн кеңейту жинақ ақшаларды көтермелеу және ынталандыру жүйесiн енгiзумен байланысты. Халықтың жинақ ақшаларын тартуға ғана емес, сонымен қатар және халықтың ұзақ мерзiмдi қаржы ресурстарына еркiн көз жеткiзуiн қамтамасыз ететiн қаржы құралдарын шығаруды ынталандыру қажет. Бұл, бiрiншi кезекте, ипотекалық несиелеу жүйесiне және құрылыс жинақ ақшалары жүйесiне қатысты. Ипотекалық несиелеу жүйесi, негiзiнен тұрғындардың жан басына шаққанда орта деңгейден жоғары кiрiсi бар жiктерiне бағдарланғандығын, ал құрылыс жинақ ақшалары жүйесiнiң тұрғындардың табысы аз топтарының қатысуларын жорамалдайтындығын ескере отырып, Қазақстанда тұрғын үй қаржыландыруының тиiмдi тетiгiн құру кезiнде ипотекалық несиелеу жүйесiн де және сол сияқты құрылыс жинақ ақшаларын да дамыту қажет.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Осы бағыттың қалған iс-шаралары Қазақстан Республикасы Yкiметiнiң 1999 жылғы 27 мамырдағы N 658 қаулысымен бекiтiлген Қазақстан Республикасының 1999-2000 жылдарға арналған бағалы қағаздар рыногын дамыту бағдарламасымен және Қазақстан Республикасы Үкiметiнiң 1999 жылғы 1 маусымдағы N 683 </w:t>
      </w:r>
      <w:r>
        <w:rPr>
          <w:rFonts w:ascii="Times New Roman"/>
          <w:b w:val="false"/>
          <w:i w:val="false"/>
          <w:color w:val="000000"/>
          <w:sz w:val="28"/>
        </w:rPr>
        <w:t xml:space="preserve">P990683_ </w:t>
      </w:r>
      <w:r>
        <w:rPr>
          <w:rFonts w:ascii="Times New Roman"/>
          <w:b w:val="false"/>
          <w:i w:val="false"/>
          <w:color w:val="000000"/>
          <w:sz w:val="28"/>
        </w:rPr>
        <w:t xml:space="preserve">қаулысымен бекiтiлген 1999-2000 жылдарға арналған жекешелендiру және мемлекеттiк мүлiктi басқарудың тиiмдiлiгiн арттыру бағдарламасымен айқындалған.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Салық заңдарын жетiлдiру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Осы бағыттың негiзгi iс-шаралары Қазақстан Республикасы Yкiметiнiң 1999 жылғы 27 мамырдағы N 658 қаулысымен бекiтiлген Қазақстан Республикасының 1999-2000 жылдарға арналған бағалы қағаздар рыногын дамыту бағдарламасымен айқындалған. </w:t>
      </w:r>
      <w:r>
        <w:br/>
      </w:r>
      <w:r>
        <w:rPr>
          <w:rFonts w:ascii="Times New Roman"/>
          <w:b w:val="false"/>
          <w:i w:val="false"/>
          <w:color w:val="000000"/>
          <w:sz w:val="28"/>
        </w:rPr>
        <w:t xml:space="preserve">
      Қысқа мерзiм iшiнде өмiрдi, денсаулықты және еңбекке қабiлеттiлiктi сақтандыруға азаматтарды және олардың жұмыс берушiлерiн ынталандыру жөнiндегi шаралар қабылдау қажет. Сондай-ақ, сақтандыру ұйымдарына олардың қаржылық делдалдар ретiндегi қызмет ерекшелiктерiн ескере отырып, салық салу тетiктерiн жетiлдiру қажет. Сақтандыру саласындағы салық заңдарын жетiлдiру жөнiндегi негiзгi iс-шаралар Қазақстан Республикасында сақтандыруды дамытудың 2000-2002 жылдарға арналған мемлекеттiк бағдарламасының шеңберiнде айқындалады.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Қаржы рыногының ақпараттық инфрақұрылымын </w:t>
      </w:r>
      <w:r>
        <w:br/>
      </w:r>
      <w:r>
        <w:rPr>
          <w:rFonts w:ascii="Times New Roman"/>
          <w:b w:val="false"/>
          <w:i w:val="false"/>
          <w:color w:val="000000"/>
          <w:sz w:val="28"/>
        </w:rPr>
        <w:t xml:space="preserve">
                               қалыптастыру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Инвесторлардың қаржылық ақпараттарға қол жеткiзу мүмкiндiктерiн кеңейту мақсатында оны таратудың тәсiлдерiн кеңейту жөнiндегi бiрқатар шаралар қабылдау керек, оның iшiнде: </w:t>
      </w:r>
      <w:r>
        <w:br/>
      </w:r>
      <w:r>
        <w:rPr>
          <w:rFonts w:ascii="Times New Roman"/>
          <w:b w:val="false"/>
          <w:i w:val="false"/>
          <w:color w:val="000000"/>
          <w:sz w:val="28"/>
        </w:rPr>
        <w:t xml:space="preserve">
      1) беттерiнде ақпараттық-талдау материалдары және қаржы рыногының мәселелерi жөнiндегi нормативтiк құқықтық кесiмдер жарияланатын "Қаржы рыноктарының бюллетенi" газетiн шығару және кеңiнен тарату басталуы тиiс; </w:t>
      </w:r>
      <w:r>
        <w:br/>
      </w:r>
      <w:r>
        <w:rPr>
          <w:rFonts w:ascii="Times New Roman"/>
          <w:b w:val="false"/>
          <w:i w:val="false"/>
          <w:color w:val="000000"/>
          <w:sz w:val="28"/>
        </w:rPr>
        <w:t xml:space="preserve">
      2) Интернет желiсi арқылы қаржы рыногының мәселелерi бойынша ақпараттық қызмет көрсетудi ұсыну тиiс; </w:t>
      </w:r>
      <w:r>
        <w:br/>
      </w:r>
      <w:r>
        <w:rPr>
          <w:rFonts w:ascii="Times New Roman"/>
          <w:b w:val="false"/>
          <w:i w:val="false"/>
          <w:color w:val="000000"/>
          <w:sz w:val="28"/>
        </w:rPr>
        <w:t xml:space="preserve">
      3) қаржы институттары және олардың трансфер-агенттерi өздерiнiң </w:t>
      </w:r>
    </w:p>
    <w:bookmarkEnd w:id="2"/>
    <w:bookmarkStart w:name="z37" w:id="3"/>
    <w:p>
      <w:pPr>
        <w:spacing w:after="0"/>
        <w:ind w:left="0"/>
        <w:jc w:val="both"/>
      </w:pP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 xml:space="preserve">клиенттерiне оларға қатысты ақпаратты уақытылы және толық жеткiзулерi үшiн </w:t>
      </w:r>
    </w:p>
    <w:p>
      <w:pPr>
        <w:spacing w:after="0"/>
        <w:ind w:left="0"/>
        <w:jc w:val="both"/>
      </w:pPr>
      <w:r>
        <w:rPr>
          <w:rFonts w:ascii="Times New Roman"/>
          <w:b w:val="false"/>
          <w:i w:val="false"/>
          <w:color w:val="000000"/>
          <w:sz w:val="28"/>
        </w:rPr>
        <w:t>мемлекет мақсатты бақылау жасалуын жүзеге асыруы тиiс.</w:t>
      </w:r>
    </w:p>
    <w:p>
      <w:pPr>
        <w:spacing w:after="0"/>
        <w:ind w:left="0"/>
        <w:jc w:val="both"/>
      </w:pPr>
      <w:r>
        <w:rPr>
          <w:rFonts w:ascii="Times New Roman"/>
          <w:b w:val="false"/>
          <w:i w:val="false"/>
          <w:color w:val="000000"/>
          <w:sz w:val="28"/>
        </w:rPr>
        <w:t xml:space="preserve">     Осы бағыттың қалған iс-шаралары Қазақстан Республикасы Yкiметiнiң </w:t>
      </w:r>
    </w:p>
    <w:p>
      <w:pPr>
        <w:spacing w:after="0"/>
        <w:ind w:left="0"/>
        <w:jc w:val="both"/>
      </w:pPr>
      <w:r>
        <w:rPr>
          <w:rFonts w:ascii="Times New Roman"/>
          <w:b w:val="false"/>
          <w:i w:val="false"/>
          <w:color w:val="000000"/>
          <w:sz w:val="28"/>
        </w:rPr>
        <w:t xml:space="preserve">1999 жылғы 27 мамырдағы N 658 қаулысымен бекiтiлген Қазақстан </w:t>
      </w:r>
    </w:p>
    <w:p>
      <w:pPr>
        <w:spacing w:after="0"/>
        <w:ind w:left="0"/>
        <w:jc w:val="both"/>
      </w:pPr>
      <w:r>
        <w:rPr>
          <w:rFonts w:ascii="Times New Roman"/>
          <w:b w:val="false"/>
          <w:i w:val="false"/>
          <w:color w:val="000000"/>
          <w:sz w:val="28"/>
        </w:rPr>
        <w:t xml:space="preserve">Республикасының 1999-2000 жылдарға арналған бағалы қағаздар рыногын дамыту </w:t>
      </w:r>
    </w:p>
    <w:p>
      <w:pPr>
        <w:spacing w:after="0"/>
        <w:ind w:left="0"/>
        <w:jc w:val="both"/>
      </w:pPr>
      <w:r>
        <w:rPr>
          <w:rFonts w:ascii="Times New Roman"/>
          <w:b w:val="false"/>
          <w:i w:val="false"/>
          <w:color w:val="000000"/>
          <w:sz w:val="28"/>
        </w:rPr>
        <w:t xml:space="preserve">бағдарламасымен және Қазақстан Республикасы Yкiметiнiң 1999 жылғы 1 </w:t>
      </w:r>
    </w:p>
    <w:p>
      <w:pPr>
        <w:spacing w:after="0"/>
        <w:ind w:left="0"/>
        <w:jc w:val="both"/>
      </w:pPr>
      <w:r>
        <w:rPr>
          <w:rFonts w:ascii="Times New Roman"/>
          <w:b w:val="false"/>
          <w:i w:val="false"/>
          <w:color w:val="000000"/>
          <w:sz w:val="28"/>
        </w:rPr>
        <w:t xml:space="preserve">шiлдедегi N 911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P990911_</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қаулысымен бекiтiлген Қазақстан Республикасында </w:t>
      </w:r>
    </w:p>
    <w:p>
      <w:pPr>
        <w:spacing w:after="0"/>
        <w:ind w:left="0"/>
        <w:jc w:val="both"/>
      </w:pPr>
      <w:r>
        <w:rPr>
          <w:rFonts w:ascii="Times New Roman"/>
          <w:b w:val="false"/>
          <w:i w:val="false"/>
          <w:color w:val="000000"/>
          <w:sz w:val="28"/>
        </w:rPr>
        <w:t xml:space="preserve">тiкелей инвестициялар тартудың 1999-2000 жылдарға арналған бағдарламасымен </w:t>
      </w:r>
    </w:p>
    <w:p>
      <w:pPr>
        <w:spacing w:after="0"/>
        <w:ind w:left="0"/>
        <w:jc w:val="both"/>
      </w:pPr>
      <w:r>
        <w:rPr>
          <w:rFonts w:ascii="Times New Roman"/>
          <w:b w:val="false"/>
          <w:i w:val="false"/>
          <w:color w:val="000000"/>
          <w:sz w:val="28"/>
        </w:rPr>
        <w:t>айқындалған.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Үкіметінің</w:t>
      </w:r>
    </w:p>
    <w:p>
      <w:pPr>
        <w:spacing w:after="0"/>
        <w:ind w:left="0"/>
        <w:jc w:val="both"/>
      </w:pPr>
      <w:r>
        <w:rPr>
          <w:rFonts w:ascii="Times New Roman"/>
          <w:b w:val="false"/>
          <w:i w:val="false"/>
          <w:color w:val="000000"/>
          <w:sz w:val="28"/>
        </w:rPr>
        <w:t>                                             2000 жылғы 18 тамыздағы</w:t>
      </w:r>
    </w:p>
    <w:p>
      <w:pPr>
        <w:spacing w:after="0"/>
        <w:ind w:left="0"/>
        <w:jc w:val="both"/>
      </w:pPr>
      <w:r>
        <w:rPr>
          <w:rFonts w:ascii="Times New Roman"/>
          <w:b w:val="false"/>
          <w:i w:val="false"/>
          <w:color w:val="000000"/>
          <w:sz w:val="28"/>
        </w:rPr>
        <w:t>                                                N 1277 қаулысымен</w:t>
      </w:r>
    </w:p>
    <w:p>
      <w:pPr>
        <w:spacing w:after="0"/>
        <w:ind w:left="0"/>
        <w:jc w:val="both"/>
      </w:pPr>
      <w:r>
        <w:rPr>
          <w:rFonts w:ascii="Times New Roman"/>
          <w:b w:val="false"/>
          <w:i w:val="false"/>
          <w:color w:val="000000"/>
          <w:sz w:val="28"/>
        </w:rPr>
        <w:t>                                                   бекітілген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Жинақ ақшаларды қорғау және ынталандыру жөніндегі</w:t>
      </w:r>
    </w:p>
    <w:p>
      <w:pPr>
        <w:spacing w:after="0"/>
        <w:ind w:left="0"/>
        <w:jc w:val="both"/>
      </w:pPr>
      <w:r>
        <w:rPr>
          <w:rFonts w:ascii="Times New Roman"/>
          <w:b w:val="false"/>
          <w:i w:val="false"/>
          <w:color w:val="000000"/>
          <w:sz w:val="28"/>
        </w:rPr>
        <w:t xml:space="preserve">                              іс-шаралар жоспары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ЕСКЕРТУ. 6,7-жолдар өзгерді - ҚР Үкіметінің 2001.10.28. N 1369        </w:t>
      </w:r>
    </w:p>
    <w:p>
      <w:pPr>
        <w:spacing w:after="0"/>
        <w:ind w:left="0"/>
        <w:jc w:val="both"/>
      </w:pPr>
      <w:r>
        <w:rPr>
          <w:rFonts w:ascii="Times New Roman"/>
          <w:b w:val="false"/>
          <w:i w:val="false"/>
          <w:color w:val="000000"/>
          <w:sz w:val="28"/>
        </w:rPr>
        <w:t xml:space="preserve">              қаулысымен.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P011369_</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Халықтың және ұйымдардың жинақ ақшаларын елдің қаржы жүйесіне     </w:t>
      </w:r>
    </w:p>
    <w:p>
      <w:pPr>
        <w:spacing w:after="0"/>
        <w:ind w:left="0"/>
        <w:jc w:val="both"/>
      </w:pPr>
      <w:r>
        <w:rPr>
          <w:rFonts w:ascii="Times New Roman"/>
          <w:b w:val="false"/>
          <w:i w:val="false"/>
          <w:color w:val="000000"/>
          <w:sz w:val="28"/>
        </w:rPr>
        <w:t>                           тартудың тетіктерін құру</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Реттік!        Шара            !  Орындауға  !   Аяқталу    !   Орындау </w:t>
      </w:r>
    </w:p>
    <w:p>
      <w:pPr>
        <w:spacing w:after="0"/>
        <w:ind w:left="0"/>
        <w:jc w:val="both"/>
      </w:pPr>
      <w:r>
        <w:rPr>
          <w:rFonts w:ascii="Times New Roman"/>
          <w:b w:val="false"/>
          <w:i w:val="false"/>
          <w:color w:val="000000"/>
          <w:sz w:val="28"/>
        </w:rPr>
        <w:t>  N   !                        !  жауаптылар !   нысаны     !   мерзімі</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1  !            2           !      3      !       4      !       5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1     Жеке тұлғалардың Қазақ.   Ұлттық Банк   Ұлттық Банктің    Тұрақты</w:t>
      </w:r>
    </w:p>
    <w:p>
      <w:pPr>
        <w:spacing w:after="0"/>
        <w:ind w:left="0"/>
        <w:jc w:val="both"/>
      </w:pPr>
      <w:r>
        <w:rPr>
          <w:rFonts w:ascii="Times New Roman"/>
          <w:b w:val="false"/>
          <w:i w:val="false"/>
          <w:color w:val="000000"/>
          <w:sz w:val="28"/>
        </w:rPr>
        <w:t>      стан Республикасының      (келісім      нормативтік</w:t>
      </w:r>
    </w:p>
    <w:p>
      <w:pPr>
        <w:spacing w:after="0"/>
        <w:ind w:left="0"/>
        <w:jc w:val="both"/>
      </w:pPr>
      <w:r>
        <w:rPr>
          <w:rFonts w:ascii="Times New Roman"/>
          <w:b w:val="false"/>
          <w:i w:val="false"/>
          <w:color w:val="000000"/>
          <w:sz w:val="28"/>
        </w:rPr>
        <w:t>      екінші деңгейдегі банк.    бойынша)     құқықтық</w:t>
      </w:r>
    </w:p>
    <w:p>
      <w:pPr>
        <w:spacing w:after="0"/>
        <w:ind w:left="0"/>
        <w:jc w:val="both"/>
      </w:pPr>
      <w:r>
        <w:rPr>
          <w:rFonts w:ascii="Times New Roman"/>
          <w:b w:val="false"/>
          <w:i w:val="false"/>
          <w:color w:val="000000"/>
          <w:sz w:val="28"/>
        </w:rPr>
        <w:t>      теріндегі салымдарын                    кесімдері</w:t>
      </w:r>
    </w:p>
    <w:p>
      <w:pPr>
        <w:spacing w:after="0"/>
        <w:ind w:left="0"/>
        <w:jc w:val="both"/>
      </w:pPr>
      <w:r>
        <w:rPr>
          <w:rFonts w:ascii="Times New Roman"/>
          <w:b w:val="false"/>
          <w:i w:val="false"/>
          <w:color w:val="000000"/>
          <w:sz w:val="28"/>
        </w:rPr>
        <w:t xml:space="preserve">      (депозиттерін) міндетті </w:t>
      </w:r>
    </w:p>
    <w:p>
      <w:pPr>
        <w:spacing w:after="0"/>
        <w:ind w:left="0"/>
        <w:jc w:val="both"/>
      </w:pPr>
      <w:r>
        <w:rPr>
          <w:rFonts w:ascii="Times New Roman"/>
          <w:b w:val="false"/>
          <w:i w:val="false"/>
          <w:color w:val="000000"/>
          <w:sz w:val="28"/>
        </w:rPr>
        <w:t xml:space="preserve">      ұжымдық кепілдендіру </w:t>
      </w:r>
    </w:p>
    <w:p>
      <w:pPr>
        <w:spacing w:after="0"/>
        <w:ind w:left="0"/>
        <w:jc w:val="both"/>
      </w:pPr>
      <w:r>
        <w:rPr>
          <w:rFonts w:ascii="Times New Roman"/>
          <w:b w:val="false"/>
          <w:i w:val="false"/>
          <w:color w:val="000000"/>
          <w:sz w:val="28"/>
        </w:rPr>
        <w:t xml:space="preserve">      (сақтандыру) ережесін </w:t>
      </w:r>
    </w:p>
    <w:p>
      <w:pPr>
        <w:spacing w:after="0"/>
        <w:ind w:left="0"/>
        <w:jc w:val="both"/>
      </w:pPr>
      <w:r>
        <w:rPr>
          <w:rFonts w:ascii="Times New Roman"/>
          <w:b w:val="false"/>
          <w:i w:val="false"/>
          <w:color w:val="000000"/>
          <w:sz w:val="28"/>
        </w:rPr>
        <w:t>      жетілдіру</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2     Салымдарды (депозиттер.   Ұлттық Банк   Ұлттық Банктің  2001 жылдың</w:t>
      </w:r>
    </w:p>
    <w:p>
      <w:pPr>
        <w:spacing w:after="0"/>
        <w:ind w:left="0"/>
        <w:jc w:val="both"/>
      </w:pPr>
      <w:r>
        <w:rPr>
          <w:rFonts w:ascii="Times New Roman"/>
          <w:b w:val="false"/>
          <w:i w:val="false"/>
          <w:color w:val="000000"/>
          <w:sz w:val="28"/>
        </w:rPr>
        <w:t>      ді) ұжымдық кепілдендіру  (келісім      нормативтік     бірінші</w:t>
      </w:r>
    </w:p>
    <w:p>
      <w:pPr>
        <w:spacing w:after="0"/>
        <w:ind w:left="0"/>
        <w:jc w:val="both"/>
      </w:pPr>
      <w:r>
        <w:rPr>
          <w:rFonts w:ascii="Times New Roman"/>
          <w:b w:val="false"/>
          <w:i w:val="false"/>
          <w:color w:val="000000"/>
          <w:sz w:val="28"/>
        </w:rPr>
        <w:t>      (сақтандыру) тетігін       бойынша)     құқықтық        жартыжылдығы</w:t>
      </w:r>
    </w:p>
    <w:p>
      <w:pPr>
        <w:spacing w:after="0"/>
        <w:ind w:left="0"/>
        <w:jc w:val="both"/>
      </w:pPr>
      <w:r>
        <w:rPr>
          <w:rFonts w:ascii="Times New Roman"/>
          <w:b w:val="false"/>
          <w:i w:val="false"/>
          <w:color w:val="000000"/>
          <w:sz w:val="28"/>
        </w:rPr>
        <w:t>      жеке тұлғалардың талап                  кесімдері</w:t>
      </w:r>
    </w:p>
    <w:p>
      <w:pPr>
        <w:spacing w:after="0"/>
        <w:ind w:left="0"/>
        <w:jc w:val="both"/>
      </w:pPr>
      <w:r>
        <w:rPr>
          <w:rFonts w:ascii="Times New Roman"/>
          <w:b w:val="false"/>
          <w:i w:val="false"/>
          <w:color w:val="000000"/>
          <w:sz w:val="28"/>
        </w:rPr>
        <w:t xml:space="preserve">      ету депозиттеріне қол.  </w:t>
      </w:r>
    </w:p>
    <w:p>
      <w:pPr>
        <w:spacing w:after="0"/>
        <w:ind w:left="0"/>
        <w:jc w:val="both"/>
      </w:pPr>
      <w:r>
        <w:rPr>
          <w:rFonts w:ascii="Times New Roman"/>
          <w:b w:val="false"/>
          <w:i w:val="false"/>
          <w:color w:val="000000"/>
          <w:sz w:val="28"/>
        </w:rPr>
        <w:t>      дану</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3     Заң кесімдеріне бағалы    БҚҰК (келісім  "Қазақстан      2000 жылдың</w:t>
      </w:r>
    </w:p>
    <w:p>
      <w:pPr>
        <w:spacing w:after="0"/>
        <w:ind w:left="0"/>
        <w:jc w:val="both"/>
      </w:pPr>
      <w:r>
        <w:rPr>
          <w:rFonts w:ascii="Times New Roman"/>
          <w:b w:val="false"/>
          <w:i w:val="false"/>
          <w:color w:val="000000"/>
          <w:sz w:val="28"/>
        </w:rPr>
        <w:t xml:space="preserve">      қағаз құпиялығын қорғау   бойынша),      Республикасы.    ІІ тоқсаны </w:t>
      </w:r>
    </w:p>
    <w:p>
      <w:pPr>
        <w:spacing w:after="0"/>
        <w:ind w:left="0"/>
        <w:jc w:val="both"/>
      </w:pPr>
      <w:r>
        <w:rPr>
          <w:rFonts w:ascii="Times New Roman"/>
          <w:b w:val="false"/>
          <w:i w:val="false"/>
          <w:color w:val="000000"/>
          <w:sz w:val="28"/>
        </w:rPr>
        <w:t>      мәселелері жөнінде        Ұлттық Банк    ның кейбір</w:t>
      </w:r>
    </w:p>
    <w:p>
      <w:pPr>
        <w:spacing w:after="0"/>
        <w:ind w:left="0"/>
        <w:jc w:val="both"/>
      </w:pPr>
      <w:r>
        <w:rPr>
          <w:rFonts w:ascii="Times New Roman"/>
          <w:b w:val="false"/>
          <w:i w:val="false"/>
          <w:color w:val="000000"/>
          <w:sz w:val="28"/>
        </w:rPr>
        <w:t>      қажетті өзгерістер мен    (келісім       заң келісім.</w:t>
      </w:r>
    </w:p>
    <w:p>
      <w:pPr>
        <w:spacing w:after="0"/>
        <w:ind w:left="0"/>
        <w:jc w:val="both"/>
      </w:pPr>
      <w:r>
        <w:rPr>
          <w:rFonts w:ascii="Times New Roman"/>
          <w:b w:val="false"/>
          <w:i w:val="false"/>
          <w:color w:val="000000"/>
          <w:sz w:val="28"/>
        </w:rPr>
        <w:t>      толықтырулар әзірлеу      бойынша),      деріне аза.</w:t>
      </w:r>
    </w:p>
    <w:p>
      <w:pPr>
        <w:spacing w:after="0"/>
        <w:ind w:left="0"/>
        <w:jc w:val="both"/>
      </w:pPr>
      <w:r>
        <w:rPr>
          <w:rFonts w:ascii="Times New Roman"/>
          <w:b w:val="false"/>
          <w:i w:val="false"/>
          <w:color w:val="000000"/>
          <w:sz w:val="28"/>
        </w:rPr>
        <w:t>                                Қаржымині,     маттардың</w:t>
      </w:r>
    </w:p>
    <w:p>
      <w:pPr>
        <w:spacing w:after="0"/>
        <w:ind w:left="0"/>
        <w:jc w:val="both"/>
      </w:pPr>
      <w:r>
        <w:rPr>
          <w:rFonts w:ascii="Times New Roman"/>
          <w:b w:val="false"/>
          <w:i w:val="false"/>
          <w:color w:val="000000"/>
          <w:sz w:val="28"/>
        </w:rPr>
        <w:t>                                Мемкірісмині,  жинақ ақшалар.</w:t>
      </w:r>
    </w:p>
    <w:p>
      <w:pPr>
        <w:spacing w:after="0"/>
        <w:ind w:left="0"/>
        <w:jc w:val="both"/>
      </w:pPr>
      <w:r>
        <w:rPr>
          <w:rFonts w:ascii="Times New Roman"/>
          <w:b w:val="false"/>
          <w:i w:val="false"/>
          <w:color w:val="000000"/>
          <w:sz w:val="28"/>
        </w:rPr>
        <w:t xml:space="preserve">                                Әділетмині,    дың қаржы </w:t>
      </w:r>
    </w:p>
    <w:p>
      <w:pPr>
        <w:spacing w:after="0"/>
        <w:ind w:left="0"/>
        <w:jc w:val="both"/>
      </w:pPr>
      <w:r>
        <w:rPr>
          <w:rFonts w:ascii="Times New Roman"/>
          <w:b w:val="false"/>
          <w:i w:val="false"/>
          <w:color w:val="000000"/>
          <w:sz w:val="28"/>
        </w:rPr>
        <w:t>                                Қазақстан      жүйесіне тарту</w:t>
      </w:r>
    </w:p>
    <w:p>
      <w:pPr>
        <w:spacing w:after="0"/>
        <w:ind w:left="0"/>
        <w:jc w:val="both"/>
      </w:pPr>
      <w:r>
        <w:rPr>
          <w:rFonts w:ascii="Times New Roman"/>
          <w:b w:val="false"/>
          <w:i w:val="false"/>
          <w:color w:val="000000"/>
          <w:sz w:val="28"/>
        </w:rPr>
        <w:t>                                қаржыгерлер    мәселелері</w:t>
      </w:r>
    </w:p>
    <w:p>
      <w:pPr>
        <w:spacing w:after="0"/>
        <w:ind w:left="0"/>
        <w:jc w:val="both"/>
      </w:pPr>
      <w:r>
        <w:rPr>
          <w:rFonts w:ascii="Times New Roman"/>
          <w:b w:val="false"/>
          <w:i w:val="false"/>
          <w:color w:val="000000"/>
          <w:sz w:val="28"/>
        </w:rPr>
        <w:t>                                қауымдастығы   бойынша өзге.</w:t>
      </w:r>
    </w:p>
    <w:p>
      <w:pPr>
        <w:spacing w:after="0"/>
        <w:ind w:left="0"/>
        <w:jc w:val="both"/>
      </w:pPr>
      <w:r>
        <w:rPr>
          <w:rFonts w:ascii="Times New Roman"/>
          <w:b w:val="false"/>
          <w:i w:val="false"/>
          <w:color w:val="000000"/>
          <w:sz w:val="28"/>
        </w:rPr>
        <w:t>                                (келісім       рістер мен то.</w:t>
      </w:r>
    </w:p>
    <w:p>
      <w:pPr>
        <w:spacing w:after="0"/>
        <w:ind w:left="0"/>
        <w:jc w:val="both"/>
      </w:pPr>
      <w:r>
        <w:rPr>
          <w:rFonts w:ascii="Times New Roman"/>
          <w:b w:val="false"/>
          <w:i w:val="false"/>
          <w:color w:val="000000"/>
          <w:sz w:val="28"/>
        </w:rPr>
        <w:t xml:space="preserve">                                бойынша), ІІМ, лықтырулар ен. </w:t>
      </w:r>
    </w:p>
    <w:p>
      <w:pPr>
        <w:spacing w:after="0"/>
        <w:ind w:left="0"/>
        <w:jc w:val="both"/>
      </w:pPr>
      <w:r>
        <w:rPr>
          <w:rFonts w:ascii="Times New Roman"/>
          <w:b w:val="false"/>
          <w:i w:val="false"/>
          <w:color w:val="000000"/>
          <w:sz w:val="28"/>
        </w:rPr>
        <w:t>                                ҰҚК, Бас про.  гізу туралы"</w:t>
      </w:r>
    </w:p>
    <w:p>
      <w:pPr>
        <w:spacing w:after="0"/>
        <w:ind w:left="0"/>
        <w:jc w:val="both"/>
      </w:pPr>
      <w:r>
        <w:rPr>
          <w:rFonts w:ascii="Times New Roman"/>
          <w:b w:val="false"/>
          <w:i w:val="false"/>
          <w:color w:val="000000"/>
          <w:sz w:val="28"/>
        </w:rPr>
        <w:t>                                куратура (ке.  заң жобасы,</w:t>
      </w:r>
    </w:p>
    <w:p>
      <w:pPr>
        <w:spacing w:after="0"/>
        <w:ind w:left="0"/>
        <w:jc w:val="both"/>
      </w:pPr>
      <w:r>
        <w:rPr>
          <w:rFonts w:ascii="Times New Roman"/>
          <w:b w:val="false"/>
          <w:i w:val="false"/>
          <w:color w:val="000000"/>
          <w:sz w:val="28"/>
        </w:rPr>
        <w:t xml:space="preserve">                                лісім бойын.   нормативтік   </w:t>
      </w:r>
    </w:p>
    <w:p>
      <w:pPr>
        <w:spacing w:after="0"/>
        <w:ind w:left="0"/>
        <w:jc w:val="both"/>
      </w:pPr>
      <w:r>
        <w:rPr>
          <w:rFonts w:ascii="Times New Roman"/>
          <w:b w:val="false"/>
          <w:i w:val="false"/>
          <w:color w:val="000000"/>
          <w:sz w:val="28"/>
        </w:rPr>
        <w:t>                                ша), Жоғарғы   құқықтық</w:t>
      </w:r>
    </w:p>
    <w:p>
      <w:pPr>
        <w:spacing w:after="0"/>
        <w:ind w:left="0"/>
        <w:jc w:val="both"/>
      </w:pPr>
      <w:r>
        <w:rPr>
          <w:rFonts w:ascii="Times New Roman"/>
          <w:b w:val="false"/>
          <w:i w:val="false"/>
          <w:color w:val="000000"/>
          <w:sz w:val="28"/>
        </w:rPr>
        <w:t>                                Сот (келісім   кесімдер</w:t>
      </w:r>
    </w:p>
    <w:p>
      <w:pPr>
        <w:spacing w:after="0"/>
        <w:ind w:left="0"/>
        <w:jc w:val="both"/>
      </w:pPr>
      <w:r>
        <w:rPr>
          <w:rFonts w:ascii="Times New Roman"/>
          <w:b w:val="false"/>
          <w:i w:val="false"/>
          <w:color w:val="000000"/>
          <w:sz w:val="28"/>
        </w:rPr>
        <w:t>                                бойынша)</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Қаржы құралдарының және қаржылық қызмет көрсетулердің тізбесін кеңейту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4     Сақтандыру ұйымдары       Ұлттық Банк    "Сақтандыру      2000 жылдың</w:t>
      </w:r>
    </w:p>
    <w:p>
      <w:pPr>
        <w:spacing w:after="0"/>
        <w:ind w:left="0"/>
        <w:jc w:val="both"/>
      </w:pPr>
      <w:r>
        <w:rPr>
          <w:rFonts w:ascii="Times New Roman"/>
          <w:b w:val="false"/>
          <w:i w:val="false"/>
          <w:color w:val="000000"/>
          <w:sz w:val="28"/>
        </w:rPr>
        <w:t>      клиенттерінің             (келісім       және сақтан.      ІІ тоқсаны</w:t>
      </w:r>
    </w:p>
    <w:p>
      <w:pPr>
        <w:spacing w:after="0"/>
        <w:ind w:left="0"/>
        <w:jc w:val="both"/>
      </w:pPr>
      <w:r>
        <w:rPr>
          <w:rFonts w:ascii="Times New Roman"/>
          <w:b w:val="false"/>
          <w:i w:val="false"/>
          <w:color w:val="000000"/>
          <w:sz w:val="28"/>
        </w:rPr>
        <w:t>      (сақтандырушылардың,      бойынша)       дыру қызметі</w:t>
      </w:r>
    </w:p>
    <w:p>
      <w:pPr>
        <w:spacing w:after="0"/>
        <w:ind w:left="0"/>
        <w:jc w:val="both"/>
      </w:pPr>
      <w:r>
        <w:rPr>
          <w:rFonts w:ascii="Times New Roman"/>
          <w:b w:val="false"/>
          <w:i w:val="false"/>
          <w:color w:val="000000"/>
          <w:sz w:val="28"/>
        </w:rPr>
        <w:t>      пайда табушылардың және                  туралы" заң.</w:t>
      </w:r>
    </w:p>
    <w:p>
      <w:pPr>
        <w:spacing w:after="0"/>
        <w:ind w:left="0"/>
        <w:jc w:val="both"/>
      </w:pPr>
      <w:r>
        <w:rPr>
          <w:rFonts w:ascii="Times New Roman"/>
          <w:b w:val="false"/>
          <w:i w:val="false"/>
          <w:color w:val="000000"/>
          <w:sz w:val="28"/>
        </w:rPr>
        <w:t xml:space="preserve">      сақтандырылған тұлғалар.                 ының жобасы, </w:t>
      </w:r>
    </w:p>
    <w:p>
      <w:pPr>
        <w:spacing w:after="0"/>
        <w:ind w:left="0"/>
        <w:jc w:val="both"/>
      </w:pPr>
      <w:r>
        <w:rPr>
          <w:rFonts w:ascii="Times New Roman"/>
          <w:b w:val="false"/>
          <w:i w:val="false"/>
          <w:color w:val="000000"/>
          <w:sz w:val="28"/>
        </w:rPr>
        <w:t>      дың) заңды мүдделерінің                  Ұлттық Банк.</w:t>
      </w:r>
    </w:p>
    <w:p>
      <w:pPr>
        <w:spacing w:after="0"/>
        <w:ind w:left="0"/>
        <w:jc w:val="both"/>
      </w:pPr>
      <w:r>
        <w:rPr>
          <w:rFonts w:ascii="Times New Roman"/>
          <w:b w:val="false"/>
          <w:i w:val="false"/>
          <w:color w:val="000000"/>
          <w:sz w:val="28"/>
        </w:rPr>
        <w:t>      тиімді қорғалуын                         тің норматив.</w:t>
      </w:r>
    </w:p>
    <w:p>
      <w:pPr>
        <w:spacing w:after="0"/>
        <w:ind w:left="0"/>
        <w:jc w:val="both"/>
      </w:pPr>
      <w:r>
        <w:rPr>
          <w:rFonts w:ascii="Times New Roman"/>
          <w:b w:val="false"/>
          <w:i w:val="false"/>
          <w:color w:val="000000"/>
          <w:sz w:val="28"/>
        </w:rPr>
        <w:t>      қамтамасыз ету                           тік құқықтық</w:t>
      </w:r>
    </w:p>
    <w:p>
      <w:pPr>
        <w:spacing w:after="0"/>
        <w:ind w:left="0"/>
        <w:jc w:val="both"/>
      </w:pPr>
      <w:r>
        <w:rPr>
          <w:rFonts w:ascii="Times New Roman"/>
          <w:b w:val="false"/>
          <w:i w:val="false"/>
          <w:color w:val="000000"/>
          <w:sz w:val="28"/>
        </w:rPr>
        <w:t>                                               актілері</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5     Қазақстан Республика.     Ұлттық Банк    Президенттің     2000 жылдың</w:t>
      </w:r>
    </w:p>
    <w:p>
      <w:pPr>
        <w:spacing w:after="0"/>
        <w:ind w:left="0"/>
        <w:jc w:val="both"/>
      </w:pPr>
      <w:r>
        <w:rPr>
          <w:rFonts w:ascii="Times New Roman"/>
          <w:b w:val="false"/>
          <w:i w:val="false"/>
          <w:color w:val="000000"/>
          <w:sz w:val="28"/>
        </w:rPr>
        <w:t>      сындағы сақтандыруды      (келісім       жарлығы          ІІІ тоқсаны</w:t>
      </w:r>
    </w:p>
    <w:p>
      <w:pPr>
        <w:spacing w:after="0"/>
        <w:ind w:left="0"/>
        <w:jc w:val="both"/>
      </w:pPr>
      <w:r>
        <w:rPr>
          <w:rFonts w:ascii="Times New Roman"/>
          <w:b w:val="false"/>
          <w:i w:val="false"/>
          <w:color w:val="000000"/>
          <w:sz w:val="28"/>
        </w:rPr>
        <w:t>      дамытудың 2000-2002        бойынша)</w:t>
      </w:r>
    </w:p>
    <w:p>
      <w:pPr>
        <w:spacing w:after="0"/>
        <w:ind w:left="0"/>
        <w:jc w:val="both"/>
      </w:pPr>
      <w:r>
        <w:rPr>
          <w:rFonts w:ascii="Times New Roman"/>
          <w:b w:val="false"/>
          <w:i w:val="false"/>
          <w:color w:val="000000"/>
          <w:sz w:val="28"/>
        </w:rPr>
        <w:t xml:space="preserve">      жылдарға арналған </w:t>
      </w:r>
    </w:p>
    <w:p>
      <w:pPr>
        <w:spacing w:after="0"/>
        <w:ind w:left="0"/>
        <w:jc w:val="both"/>
      </w:pPr>
      <w:r>
        <w:rPr>
          <w:rFonts w:ascii="Times New Roman"/>
          <w:b w:val="false"/>
          <w:i w:val="false"/>
          <w:color w:val="000000"/>
          <w:sz w:val="28"/>
        </w:rPr>
        <w:t xml:space="preserve">      мемлекеттік </w:t>
      </w:r>
    </w:p>
    <w:p>
      <w:pPr>
        <w:spacing w:after="0"/>
        <w:ind w:left="0"/>
        <w:jc w:val="both"/>
      </w:pPr>
      <w:r>
        <w:rPr>
          <w:rFonts w:ascii="Times New Roman"/>
          <w:b w:val="false"/>
          <w:i w:val="false"/>
          <w:color w:val="000000"/>
          <w:sz w:val="28"/>
        </w:rPr>
        <w:t xml:space="preserve">      бағдарламасын әзірлеу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6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Институциональдық                        Үкіметтің          Тұрақты</w:t>
      </w:r>
    </w:p>
    <w:p>
      <w:pPr>
        <w:spacing w:after="0"/>
        <w:ind w:left="0"/>
        <w:jc w:val="both"/>
      </w:pPr>
      <w:r>
        <w:rPr>
          <w:rFonts w:ascii="Times New Roman"/>
          <w:b w:val="false"/>
          <w:i w:val="false"/>
          <w:color w:val="000000"/>
          <w:sz w:val="28"/>
        </w:rPr>
        <w:t>      инвесторлардың қаражат.                  нормативтік</w:t>
      </w:r>
    </w:p>
    <w:p>
      <w:pPr>
        <w:spacing w:after="0"/>
        <w:ind w:left="0"/>
        <w:jc w:val="both"/>
      </w:pPr>
      <w:r>
        <w:rPr>
          <w:rFonts w:ascii="Times New Roman"/>
          <w:b w:val="false"/>
          <w:i w:val="false"/>
          <w:color w:val="000000"/>
          <w:sz w:val="28"/>
        </w:rPr>
        <w:t>      тарын ықтимал инфляция.   Қаржымині,     құқықтық</w:t>
      </w:r>
    </w:p>
    <w:p>
      <w:pPr>
        <w:spacing w:after="0"/>
        <w:ind w:left="0"/>
        <w:jc w:val="both"/>
      </w:pPr>
      <w:r>
        <w:rPr>
          <w:rFonts w:ascii="Times New Roman"/>
          <w:b w:val="false"/>
          <w:i w:val="false"/>
          <w:color w:val="000000"/>
          <w:sz w:val="28"/>
        </w:rPr>
        <w:t>      лық және девальвациялық   Ұлттық Банк    кесімдері,</w:t>
      </w:r>
    </w:p>
    <w:p>
      <w:pPr>
        <w:spacing w:after="0"/>
        <w:ind w:left="0"/>
        <w:jc w:val="both"/>
      </w:pPr>
      <w:r>
        <w:rPr>
          <w:rFonts w:ascii="Times New Roman"/>
          <w:b w:val="false"/>
          <w:i w:val="false"/>
          <w:color w:val="000000"/>
          <w:sz w:val="28"/>
        </w:rPr>
        <w:t>      қатерден қорғау тетік.    (келісім       Ұлттық</w:t>
      </w:r>
    </w:p>
    <w:p>
      <w:pPr>
        <w:spacing w:after="0"/>
        <w:ind w:left="0"/>
        <w:jc w:val="both"/>
      </w:pPr>
      <w:r>
        <w:rPr>
          <w:rFonts w:ascii="Times New Roman"/>
          <w:b w:val="false"/>
          <w:i w:val="false"/>
          <w:color w:val="000000"/>
          <w:sz w:val="28"/>
        </w:rPr>
        <w:t>      терін сақтай отырып        бойынша)      Банктің</w:t>
      </w:r>
    </w:p>
    <w:p>
      <w:pPr>
        <w:spacing w:after="0"/>
        <w:ind w:left="0"/>
        <w:jc w:val="both"/>
      </w:pPr>
      <w:r>
        <w:rPr>
          <w:rFonts w:ascii="Times New Roman"/>
          <w:b w:val="false"/>
          <w:i w:val="false"/>
          <w:color w:val="000000"/>
          <w:sz w:val="28"/>
        </w:rPr>
        <w:t>      қаржы құралдарының тіз.                  нормативтік</w:t>
      </w:r>
    </w:p>
    <w:p>
      <w:pPr>
        <w:spacing w:after="0"/>
        <w:ind w:left="0"/>
        <w:jc w:val="both"/>
      </w:pPr>
      <w:r>
        <w:rPr>
          <w:rFonts w:ascii="Times New Roman"/>
          <w:b w:val="false"/>
          <w:i w:val="false"/>
          <w:color w:val="000000"/>
          <w:sz w:val="28"/>
        </w:rPr>
        <w:t>      бесін кеңейтуге                          құқықтық</w:t>
      </w:r>
    </w:p>
    <w:p>
      <w:pPr>
        <w:spacing w:after="0"/>
        <w:ind w:left="0"/>
        <w:jc w:val="both"/>
      </w:pPr>
      <w:r>
        <w:rPr>
          <w:rFonts w:ascii="Times New Roman"/>
          <w:b w:val="false"/>
          <w:i w:val="false"/>
          <w:color w:val="000000"/>
          <w:sz w:val="28"/>
        </w:rPr>
        <w:t xml:space="preserve">      мүмкіндік жасау                          кесімдері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7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Аннуитет шарттары арқылы  Ұлттық Банк    "Қазақстан       2001 жылдың</w:t>
      </w:r>
    </w:p>
    <w:p>
      <w:pPr>
        <w:spacing w:after="0"/>
        <w:ind w:left="0"/>
        <w:jc w:val="both"/>
      </w:pPr>
      <w:r>
        <w:rPr>
          <w:rFonts w:ascii="Times New Roman"/>
          <w:b w:val="false"/>
          <w:i w:val="false"/>
          <w:color w:val="000000"/>
          <w:sz w:val="28"/>
        </w:rPr>
        <w:t>      зейнеткерлік жасына       (келісім       Республика.         екінші</w:t>
      </w:r>
    </w:p>
    <w:p>
      <w:pPr>
        <w:spacing w:after="0"/>
        <w:ind w:left="0"/>
        <w:jc w:val="both"/>
      </w:pPr>
      <w:r>
        <w:rPr>
          <w:rFonts w:ascii="Times New Roman"/>
          <w:b w:val="false"/>
          <w:i w:val="false"/>
          <w:color w:val="000000"/>
          <w:sz w:val="28"/>
        </w:rPr>
        <w:t>      жеткен адамға, оның        бойынша),     сында зейне.    жартыжылдығы</w:t>
      </w:r>
    </w:p>
    <w:p>
      <w:pPr>
        <w:spacing w:after="0"/>
        <w:ind w:left="0"/>
        <w:jc w:val="both"/>
      </w:pPr>
      <w:r>
        <w:rPr>
          <w:rFonts w:ascii="Times New Roman"/>
          <w:b w:val="false"/>
          <w:i w:val="false"/>
          <w:color w:val="000000"/>
          <w:sz w:val="28"/>
        </w:rPr>
        <w:t>      зейнетақы салымдарының    ЕХҚМ Жинақтау. тақымен қам.</w:t>
      </w:r>
    </w:p>
    <w:p>
      <w:pPr>
        <w:spacing w:after="0"/>
        <w:ind w:left="0"/>
        <w:jc w:val="both"/>
      </w:pPr>
      <w:r>
        <w:rPr>
          <w:rFonts w:ascii="Times New Roman"/>
          <w:b w:val="false"/>
          <w:i w:val="false"/>
          <w:color w:val="000000"/>
          <w:sz w:val="28"/>
        </w:rPr>
        <w:t>      есебінен, сондай-ақ       шы зейнетағы   сыздандыру</w:t>
      </w:r>
    </w:p>
    <w:p>
      <w:pPr>
        <w:spacing w:after="0"/>
        <w:ind w:left="0"/>
        <w:jc w:val="both"/>
      </w:pPr>
      <w:r>
        <w:rPr>
          <w:rFonts w:ascii="Times New Roman"/>
          <w:b w:val="false"/>
          <w:i w:val="false"/>
          <w:color w:val="000000"/>
          <w:sz w:val="28"/>
        </w:rPr>
        <w:t>      зейнетақы жасына жеткен.  қорларының     туралы" заңға</w:t>
      </w:r>
    </w:p>
    <w:p>
      <w:pPr>
        <w:spacing w:after="0"/>
        <w:ind w:left="0"/>
        <w:jc w:val="both"/>
      </w:pPr>
      <w:r>
        <w:rPr>
          <w:rFonts w:ascii="Times New Roman"/>
          <w:b w:val="false"/>
          <w:i w:val="false"/>
          <w:color w:val="000000"/>
          <w:sz w:val="28"/>
        </w:rPr>
        <w:t>      ге дейін еңбекке          қызметін       өзгерістер</w:t>
      </w:r>
    </w:p>
    <w:p>
      <w:pPr>
        <w:spacing w:after="0"/>
        <w:ind w:left="0"/>
        <w:jc w:val="both"/>
      </w:pPr>
      <w:r>
        <w:rPr>
          <w:rFonts w:ascii="Times New Roman"/>
          <w:b w:val="false"/>
          <w:i w:val="false"/>
          <w:color w:val="000000"/>
          <w:sz w:val="28"/>
        </w:rPr>
        <w:t>      қабілеттілігін жоғалтқан  реттеу         мен толықты.</w:t>
      </w:r>
    </w:p>
    <w:p>
      <w:pPr>
        <w:spacing w:after="0"/>
        <w:ind w:left="0"/>
        <w:jc w:val="both"/>
      </w:pPr>
      <w:r>
        <w:rPr>
          <w:rFonts w:ascii="Times New Roman"/>
          <w:b w:val="false"/>
          <w:i w:val="false"/>
          <w:color w:val="000000"/>
          <w:sz w:val="28"/>
        </w:rPr>
        <w:t>      адамға, және асыраушысы   жөніндегі      рулар енгізу</w:t>
      </w:r>
    </w:p>
    <w:p>
      <w:pPr>
        <w:spacing w:after="0"/>
        <w:ind w:left="0"/>
        <w:jc w:val="both"/>
      </w:pPr>
      <w:r>
        <w:rPr>
          <w:rFonts w:ascii="Times New Roman"/>
          <w:b w:val="false"/>
          <w:i w:val="false"/>
          <w:color w:val="000000"/>
          <w:sz w:val="28"/>
        </w:rPr>
        <w:t>      қайтыс болған жағдайда    комитеті       туралы" заң</w:t>
      </w:r>
    </w:p>
    <w:p>
      <w:pPr>
        <w:spacing w:after="0"/>
        <w:ind w:left="0"/>
        <w:jc w:val="both"/>
      </w:pPr>
      <w:r>
        <w:rPr>
          <w:rFonts w:ascii="Times New Roman"/>
          <w:b w:val="false"/>
          <w:i w:val="false"/>
          <w:color w:val="000000"/>
          <w:sz w:val="28"/>
        </w:rPr>
        <w:t>      еңбекке қабілетсіз        (бұдан әрі -   жобасы, Ұлттық</w:t>
      </w:r>
    </w:p>
    <w:p>
      <w:pPr>
        <w:spacing w:after="0"/>
        <w:ind w:left="0"/>
        <w:jc w:val="both"/>
      </w:pPr>
      <w:r>
        <w:rPr>
          <w:rFonts w:ascii="Times New Roman"/>
          <w:b w:val="false"/>
          <w:i w:val="false"/>
          <w:color w:val="000000"/>
          <w:sz w:val="28"/>
        </w:rPr>
        <w:t>      біреудің асырауындағы     ЖЗҚ ҚРК,       Банктің норма.</w:t>
      </w:r>
    </w:p>
    <w:p>
      <w:pPr>
        <w:spacing w:after="0"/>
        <w:ind w:left="0"/>
        <w:jc w:val="both"/>
      </w:pPr>
      <w:r>
        <w:rPr>
          <w:rFonts w:ascii="Times New Roman"/>
          <w:b w:val="false"/>
          <w:i w:val="false"/>
          <w:color w:val="000000"/>
          <w:sz w:val="28"/>
        </w:rPr>
        <w:t>      адамдарға жүйелі түрде                   тивтік құқықтық</w:t>
      </w:r>
    </w:p>
    <w:p>
      <w:pPr>
        <w:spacing w:after="0"/>
        <w:ind w:left="0"/>
        <w:jc w:val="both"/>
      </w:pPr>
      <w:r>
        <w:rPr>
          <w:rFonts w:ascii="Times New Roman"/>
          <w:b w:val="false"/>
          <w:i w:val="false"/>
          <w:color w:val="000000"/>
          <w:sz w:val="28"/>
        </w:rPr>
        <w:t>      сомаларды төлеу көзделе.                 кесімдері, ЖЗҚ</w:t>
      </w:r>
    </w:p>
    <w:p>
      <w:pPr>
        <w:spacing w:after="0"/>
        <w:ind w:left="0"/>
        <w:jc w:val="both"/>
      </w:pPr>
      <w:r>
        <w:rPr>
          <w:rFonts w:ascii="Times New Roman"/>
          <w:b w:val="false"/>
          <w:i w:val="false"/>
          <w:color w:val="000000"/>
          <w:sz w:val="28"/>
        </w:rPr>
        <w:t>      тін зейнетақылық                         ҚРК-ның норма.</w:t>
      </w:r>
    </w:p>
    <w:p>
      <w:pPr>
        <w:spacing w:after="0"/>
        <w:ind w:left="0"/>
        <w:jc w:val="both"/>
      </w:pPr>
      <w:r>
        <w:rPr>
          <w:rFonts w:ascii="Times New Roman"/>
          <w:b w:val="false"/>
          <w:i w:val="false"/>
          <w:color w:val="000000"/>
          <w:sz w:val="28"/>
        </w:rPr>
        <w:t>      сақтандыруды енгізу                      тивтік құқық.</w:t>
      </w:r>
    </w:p>
    <w:p>
      <w:pPr>
        <w:spacing w:after="0"/>
        <w:ind w:left="0"/>
        <w:jc w:val="both"/>
      </w:pPr>
      <w:r>
        <w:rPr>
          <w:rFonts w:ascii="Times New Roman"/>
          <w:b w:val="false"/>
          <w:i w:val="false"/>
          <w:color w:val="000000"/>
          <w:sz w:val="28"/>
        </w:rPr>
        <w:t>                                               тық кесімдері</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8     Жұмыс істейтін азамат.    Ұлттық Банк    "Жұмыс істейтін  2001 жылдың</w:t>
      </w:r>
    </w:p>
    <w:p>
      <w:pPr>
        <w:spacing w:after="0"/>
        <w:ind w:left="0"/>
        <w:jc w:val="both"/>
      </w:pPr>
      <w:r>
        <w:rPr>
          <w:rFonts w:ascii="Times New Roman"/>
          <w:b w:val="false"/>
          <w:i w:val="false"/>
          <w:color w:val="000000"/>
          <w:sz w:val="28"/>
        </w:rPr>
        <w:t>      тардың өмірін, денсау.    (келісім       азаматтардың       бірінші</w:t>
      </w:r>
    </w:p>
    <w:p>
      <w:pPr>
        <w:spacing w:after="0"/>
        <w:ind w:left="0"/>
        <w:jc w:val="both"/>
      </w:pPr>
      <w:r>
        <w:rPr>
          <w:rFonts w:ascii="Times New Roman"/>
          <w:b w:val="false"/>
          <w:i w:val="false"/>
          <w:color w:val="000000"/>
          <w:sz w:val="28"/>
        </w:rPr>
        <w:t>      лығын және еңбекке        бойынша),      өмірін, денсау. жартыжылдығы</w:t>
      </w:r>
    </w:p>
    <w:p>
      <w:pPr>
        <w:spacing w:after="0"/>
        <w:ind w:left="0"/>
        <w:jc w:val="both"/>
      </w:pPr>
      <w:r>
        <w:rPr>
          <w:rFonts w:ascii="Times New Roman"/>
          <w:b w:val="false"/>
          <w:i w:val="false"/>
          <w:color w:val="000000"/>
          <w:sz w:val="28"/>
        </w:rPr>
        <w:t>      қабілеттілігін міндетті   ЕХҚМ, БҚҰК     лығын және ең.</w:t>
      </w:r>
    </w:p>
    <w:p>
      <w:pPr>
        <w:spacing w:after="0"/>
        <w:ind w:left="0"/>
        <w:jc w:val="both"/>
      </w:pPr>
      <w:r>
        <w:rPr>
          <w:rFonts w:ascii="Times New Roman"/>
          <w:b w:val="false"/>
          <w:i w:val="false"/>
          <w:color w:val="000000"/>
          <w:sz w:val="28"/>
        </w:rPr>
        <w:t>      сақтандыруды енгізу       (келісім       бекке қабілетті.</w:t>
      </w:r>
    </w:p>
    <w:p>
      <w:pPr>
        <w:spacing w:after="0"/>
        <w:ind w:left="0"/>
        <w:jc w:val="both"/>
      </w:pPr>
      <w:r>
        <w:rPr>
          <w:rFonts w:ascii="Times New Roman"/>
          <w:b w:val="false"/>
          <w:i w:val="false"/>
          <w:color w:val="000000"/>
          <w:sz w:val="28"/>
        </w:rPr>
        <w:t xml:space="preserve">                                бойынша)       лігін міндетті </w:t>
      </w:r>
    </w:p>
    <w:p>
      <w:pPr>
        <w:spacing w:after="0"/>
        <w:ind w:left="0"/>
        <w:jc w:val="both"/>
      </w:pPr>
      <w:r>
        <w:rPr>
          <w:rFonts w:ascii="Times New Roman"/>
          <w:b w:val="false"/>
          <w:i w:val="false"/>
          <w:color w:val="000000"/>
          <w:sz w:val="28"/>
        </w:rPr>
        <w:t xml:space="preserve">                                               сақтандыру </w:t>
      </w:r>
    </w:p>
    <w:p>
      <w:pPr>
        <w:spacing w:after="0"/>
        <w:ind w:left="0"/>
        <w:jc w:val="both"/>
      </w:pPr>
      <w:r>
        <w:rPr>
          <w:rFonts w:ascii="Times New Roman"/>
          <w:b w:val="false"/>
          <w:i w:val="false"/>
          <w:color w:val="000000"/>
          <w:sz w:val="28"/>
        </w:rPr>
        <w:t xml:space="preserve">                                               туралы" заң </w:t>
      </w:r>
    </w:p>
    <w:p>
      <w:pPr>
        <w:spacing w:after="0"/>
        <w:ind w:left="0"/>
        <w:jc w:val="both"/>
      </w:pPr>
      <w:r>
        <w:rPr>
          <w:rFonts w:ascii="Times New Roman"/>
          <w:b w:val="false"/>
          <w:i w:val="false"/>
          <w:color w:val="000000"/>
          <w:sz w:val="28"/>
        </w:rPr>
        <w:t>                                               жобасы</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9     Вексельдерді қаржы құ.    Ұлттық Банк    Нормативтік    2000 жылдың</w:t>
      </w:r>
    </w:p>
    <w:p>
      <w:pPr>
        <w:spacing w:after="0"/>
        <w:ind w:left="0"/>
        <w:jc w:val="both"/>
      </w:pPr>
      <w:r>
        <w:rPr>
          <w:rFonts w:ascii="Times New Roman"/>
          <w:b w:val="false"/>
          <w:i w:val="false"/>
          <w:color w:val="000000"/>
          <w:sz w:val="28"/>
        </w:rPr>
        <w:t>      ралдары ретінде пайдала.  (келісім       құқықтық       екінші</w:t>
      </w:r>
    </w:p>
    <w:p>
      <w:pPr>
        <w:spacing w:after="0"/>
        <w:ind w:left="0"/>
        <w:jc w:val="both"/>
      </w:pPr>
      <w:r>
        <w:rPr>
          <w:rFonts w:ascii="Times New Roman"/>
          <w:b w:val="false"/>
          <w:i w:val="false"/>
          <w:color w:val="000000"/>
          <w:sz w:val="28"/>
        </w:rPr>
        <w:t>      ну тәртібін белгілеу       бойынша),     кесімдер       жартыжылдығы</w:t>
      </w:r>
    </w:p>
    <w:p>
      <w:pPr>
        <w:spacing w:after="0"/>
        <w:ind w:left="0"/>
        <w:jc w:val="both"/>
      </w:pPr>
      <w:r>
        <w:rPr>
          <w:rFonts w:ascii="Times New Roman"/>
          <w:b w:val="false"/>
          <w:i w:val="false"/>
          <w:color w:val="000000"/>
          <w:sz w:val="28"/>
        </w:rPr>
        <w:t xml:space="preserve">      және борыштарды қауіп.    БҚҰК                    </w:t>
      </w:r>
    </w:p>
    <w:p>
      <w:pPr>
        <w:spacing w:after="0"/>
        <w:ind w:left="0"/>
        <w:jc w:val="both"/>
      </w:pPr>
      <w:r>
        <w:rPr>
          <w:rFonts w:ascii="Times New Roman"/>
          <w:b w:val="false"/>
          <w:i w:val="false"/>
          <w:color w:val="000000"/>
          <w:sz w:val="28"/>
        </w:rPr>
        <w:t>      сіздендіру практикасын    (келісім</w:t>
      </w:r>
    </w:p>
    <w:p>
      <w:pPr>
        <w:spacing w:after="0"/>
        <w:ind w:left="0"/>
        <w:jc w:val="both"/>
      </w:pPr>
      <w:r>
        <w:rPr>
          <w:rFonts w:ascii="Times New Roman"/>
          <w:b w:val="false"/>
          <w:i w:val="false"/>
          <w:color w:val="000000"/>
          <w:sz w:val="28"/>
        </w:rPr>
        <w:t>      қолдануға мүмкіндік       бойынша)</w:t>
      </w:r>
    </w:p>
    <w:p>
      <w:pPr>
        <w:spacing w:after="0"/>
        <w:ind w:left="0"/>
        <w:jc w:val="both"/>
      </w:pPr>
      <w:r>
        <w:rPr>
          <w:rFonts w:ascii="Times New Roman"/>
          <w:b w:val="false"/>
          <w:i w:val="false"/>
          <w:color w:val="000000"/>
          <w:sz w:val="28"/>
        </w:rPr>
        <w:t>      жасау</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10    Халық арасында орналас.   Қаржымині,     Үкіметтің      2000 жылдың</w:t>
      </w:r>
    </w:p>
    <w:p>
      <w:pPr>
        <w:spacing w:after="0"/>
        <w:ind w:left="0"/>
        <w:jc w:val="both"/>
      </w:pPr>
      <w:r>
        <w:rPr>
          <w:rFonts w:ascii="Times New Roman"/>
          <w:b w:val="false"/>
          <w:i w:val="false"/>
          <w:color w:val="000000"/>
          <w:sz w:val="28"/>
        </w:rPr>
        <w:t xml:space="preserve">      тыруға арналған құжат.    Ұлттық Банк    қаулысы        екінші </w:t>
      </w:r>
    </w:p>
    <w:p>
      <w:pPr>
        <w:spacing w:after="0"/>
        <w:ind w:left="0"/>
        <w:jc w:val="both"/>
      </w:pPr>
      <w:r>
        <w:rPr>
          <w:rFonts w:ascii="Times New Roman"/>
          <w:b w:val="false"/>
          <w:i w:val="false"/>
          <w:color w:val="000000"/>
          <w:sz w:val="28"/>
        </w:rPr>
        <w:t>      тандырылған облигация.    (келісім                      жартыжылдығы</w:t>
      </w:r>
    </w:p>
    <w:p>
      <w:pPr>
        <w:spacing w:after="0"/>
        <w:ind w:left="0"/>
        <w:jc w:val="both"/>
      </w:pPr>
      <w:r>
        <w:rPr>
          <w:rFonts w:ascii="Times New Roman"/>
          <w:b w:val="false"/>
          <w:i w:val="false"/>
          <w:color w:val="000000"/>
          <w:sz w:val="28"/>
        </w:rPr>
        <w:t xml:space="preserve">      ларды шығаруға кірісу     бойынша), </w:t>
      </w:r>
    </w:p>
    <w:p>
      <w:pPr>
        <w:spacing w:after="0"/>
        <w:ind w:left="0"/>
        <w:jc w:val="both"/>
      </w:pPr>
      <w:r>
        <w:rPr>
          <w:rFonts w:ascii="Times New Roman"/>
          <w:b w:val="false"/>
          <w:i w:val="false"/>
          <w:color w:val="000000"/>
          <w:sz w:val="28"/>
        </w:rPr>
        <w:t xml:space="preserve">                                БҚҰК                    </w:t>
      </w:r>
    </w:p>
    <w:p>
      <w:pPr>
        <w:spacing w:after="0"/>
        <w:ind w:left="0"/>
        <w:jc w:val="both"/>
      </w:pPr>
      <w:r>
        <w:rPr>
          <w:rFonts w:ascii="Times New Roman"/>
          <w:b w:val="false"/>
          <w:i w:val="false"/>
          <w:color w:val="000000"/>
          <w:sz w:val="28"/>
        </w:rPr>
        <w:t>                                (келісім</w:t>
      </w:r>
    </w:p>
    <w:p>
      <w:pPr>
        <w:spacing w:after="0"/>
        <w:ind w:left="0"/>
        <w:jc w:val="both"/>
      </w:pPr>
      <w:r>
        <w:rPr>
          <w:rFonts w:ascii="Times New Roman"/>
          <w:b w:val="false"/>
          <w:i w:val="false"/>
          <w:color w:val="000000"/>
          <w:sz w:val="28"/>
        </w:rPr>
        <w:t>                                бойынша)</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11    Ипотекалық несиелеу       Ұлттық Банк    Нормативтік    2000 жылдың</w:t>
      </w:r>
    </w:p>
    <w:p>
      <w:pPr>
        <w:spacing w:after="0"/>
        <w:ind w:left="0"/>
        <w:jc w:val="both"/>
      </w:pPr>
      <w:r>
        <w:rPr>
          <w:rFonts w:ascii="Times New Roman"/>
          <w:b w:val="false"/>
          <w:i w:val="false"/>
          <w:color w:val="000000"/>
          <w:sz w:val="28"/>
        </w:rPr>
        <w:t xml:space="preserve">      жүйесін және құрылыс      (келісім       құқықтық       екінші </w:t>
      </w:r>
    </w:p>
    <w:p>
      <w:pPr>
        <w:spacing w:after="0"/>
        <w:ind w:left="0"/>
        <w:jc w:val="both"/>
      </w:pPr>
      <w:r>
        <w:rPr>
          <w:rFonts w:ascii="Times New Roman"/>
          <w:b w:val="false"/>
          <w:i w:val="false"/>
          <w:color w:val="000000"/>
          <w:sz w:val="28"/>
        </w:rPr>
        <w:t>      ақшалай жинақтары          бойынша),     кесімдер       жартыжылдығы</w:t>
      </w:r>
    </w:p>
    <w:p>
      <w:pPr>
        <w:spacing w:after="0"/>
        <w:ind w:left="0"/>
        <w:jc w:val="both"/>
      </w:pPr>
      <w:r>
        <w:rPr>
          <w:rFonts w:ascii="Times New Roman"/>
          <w:b w:val="false"/>
          <w:i w:val="false"/>
          <w:color w:val="000000"/>
          <w:sz w:val="28"/>
        </w:rPr>
        <w:t xml:space="preserve">      жүйесін дамытуды          БҚҰК                    </w:t>
      </w:r>
    </w:p>
    <w:p>
      <w:pPr>
        <w:spacing w:after="0"/>
        <w:ind w:left="0"/>
        <w:jc w:val="both"/>
      </w:pPr>
      <w:r>
        <w:rPr>
          <w:rFonts w:ascii="Times New Roman"/>
          <w:b w:val="false"/>
          <w:i w:val="false"/>
          <w:color w:val="000000"/>
          <w:sz w:val="28"/>
        </w:rPr>
        <w:t>      ынталандыру               (келісім</w:t>
      </w:r>
    </w:p>
    <w:p>
      <w:pPr>
        <w:spacing w:after="0"/>
        <w:ind w:left="0"/>
        <w:jc w:val="both"/>
      </w:pPr>
      <w:r>
        <w:rPr>
          <w:rFonts w:ascii="Times New Roman"/>
          <w:b w:val="false"/>
          <w:i w:val="false"/>
          <w:color w:val="000000"/>
          <w:sz w:val="28"/>
        </w:rPr>
        <w:t>                                бойынша)</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12    Қор биржасында листинг.   БҚҰК           "Акционерлік   2000 жылдың</w:t>
      </w:r>
    </w:p>
    <w:p>
      <w:pPr>
        <w:spacing w:after="0"/>
        <w:ind w:left="0"/>
        <w:jc w:val="both"/>
      </w:pPr>
      <w:r>
        <w:rPr>
          <w:rFonts w:ascii="Times New Roman"/>
          <w:b w:val="false"/>
          <w:i w:val="false"/>
          <w:color w:val="000000"/>
          <w:sz w:val="28"/>
        </w:rPr>
        <w:t xml:space="preserve">      тен өткен мемлекеттік     (келісім       қоғамдар       екінші </w:t>
      </w:r>
    </w:p>
    <w:p>
      <w:pPr>
        <w:spacing w:after="0"/>
        <w:ind w:left="0"/>
        <w:jc w:val="both"/>
      </w:pPr>
      <w:r>
        <w:rPr>
          <w:rFonts w:ascii="Times New Roman"/>
          <w:b w:val="false"/>
          <w:i w:val="false"/>
          <w:color w:val="000000"/>
          <w:sz w:val="28"/>
        </w:rPr>
        <w:t>      емес бағалы қағаздардың    бойынша)      туралы",       жартыжылдығы</w:t>
      </w:r>
    </w:p>
    <w:p>
      <w:pPr>
        <w:spacing w:after="0"/>
        <w:ind w:left="0"/>
        <w:jc w:val="both"/>
      </w:pPr>
      <w:r>
        <w:rPr>
          <w:rFonts w:ascii="Times New Roman"/>
          <w:b w:val="false"/>
          <w:i w:val="false"/>
          <w:color w:val="000000"/>
          <w:sz w:val="28"/>
        </w:rPr>
        <w:t>      эмитенттері - ұйымдардың                 "Бағалы қа.</w:t>
      </w:r>
    </w:p>
    <w:p>
      <w:pPr>
        <w:spacing w:after="0"/>
        <w:ind w:left="0"/>
        <w:jc w:val="both"/>
      </w:pPr>
      <w:r>
        <w:rPr>
          <w:rFonts w:ascii="Times New Roman"/>
          <w:b w:val="false"/>
          <w:i w:val="false"/>
          <w:color w:val="000000"/>
          <w:sz w:val="28"/>
        </w:rPr>
        <w:t>      қор биржасына беретін                    ғаздар рыногы</w:t>
      </w:r>
    </w:p>
    <w:p>
      <w:pPr>
        <w:spacing w:after="0"/>
        <w:ind w:left="0"/>
        <w:jc w:val="both"/>
      </w:pPr>
      <w:r>
        <w:rPr>
          <w:rFonts w:ascii="Times New Roman"/>
          <w:b w:val="false"/>
          <w:i w:val="false"/>
          <w:color w:val="000000"/>
          <w:sz w:val="28"/>
        </w:rPr>
        <w:t>      ақпараттың тізбесін,                     туралы" заң.</w:t>
      </w:r>
    </w:p>
    <w:p>
      <w:pPr>
        <w:spacing w:after="0"/>
        <w:ind w:left="0"/>
        <w:jc w:val="both"/>
      </w:pPr>
      <w:r>
        <w:rPr>
          <w:rFonts w:ascii="Times New Roman"/>
          <w:b w:val="false"/>
          <w:i w:val="false"/>
          <w:color w:val="000000"/>
          <w:sz w:val="28"/>
        </w:rPr>
        <w:t>      сондай-ақ осындай ақпа.                  дарға өзгеріс.</w:t>
      </w:r>
    </w:p>
    <w:p>
      <w:pPr>
        <w:spacing w:after="0"/>
        <w:ind w:left="0"/>
        <w:jc w:val="both"/>
      </w:pPr>
      <w:r>
        <w:rPr>
          <w:rFonts w:ascii="Times New Roman"/>
          <w:b w:val="false"/>
          <w:i w:val="false"/>
          <w:color w:val="000000"/>
          <w:sz w:val="28"/>
        </w:rPr>
        <w:t>      ратты берудің тәртібін                   тер мен толық.</w:t>
      </w:r>
    </w:p>
    <w:p>
      <w:pPr>
        <w:spacing w:after="0"/>
        <w:ind w:left="0"/>
        <w:jc w:val="both"/>
      </w:pPr>
      <w:r>
        <w:rPr>
          <w:rFonts w:ascii="Times New Roman"/>
          <w:b w:val="false"/>
          <w:i w:val="false"/>
          <w:color w:val="000000"/>
          <w:sz w:val="28"/>
        </w:rPr>
        <w:t>      заңнамалық деңгейде                      тырулар енгізу</w:t>
      </w:r>
    </w:p>
    <w:p>
      <w:pPr>
        <w:spacing w:after="0"/>
        <w:ind w:left="0"/>
        <w:jc w:val="both"/>
      </w:pPr>
      <w:r>
        <w:rPr>
          <w:rFonts w:ascii="Times New Roman"/>
          <w:b w:val="false"/>
          <w:i w:val="false"/>
          <w:color w:val="000000"/>
          <w:sz w:val="28"/>
        </w:rPr>
        <w:t>      айқындау                                 туралы" заң</w:t>
      </w:r>
    </w:p>
    <w:p>
      <w:pPr>
        <w:spacing w:after="0"/>
        <w:ind w:left="0"/>
        <w:jc w:val="both"/>
      </w:pPr>
      <w:r>
        <w:rPr>
          <w:rFonts w:ascii="Times New Roman"/>
          <w:b w:val="false"/>
          <w:i w:val="false"/>
          <w:color w:val="000000"/>
          <w:sz w:val="28"/>
        </w:rPr>
        <w:t>                                               жобасы</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Қаржы рыногының ақпараттық инфрақұрылымын қалыптастыру және       </w:t>
      </w:r>
    </w:p>
    <w:p>
      <w:pPr>
        <w:spacing w:after="0"/>
        <w:ind w:left="0"/>
        <w:jc w:val="both"/>
      </w:pPr>
      <w:r>
        <w:rPr>
          <w:rFonts w:ascii="Times New Roman"/>
          <w:b w:val="false"/>
          <w:i w:val="false"/>
          <w:color w:val="000000"/>
          <w:sz w:val="28"/>
        </w:rPr>
        <w:t>               ақпараттық-ағарту бағдарламаларын жүзеге асыру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13    "Қаржы рыноктарының       БҚҰК           "Қаржы рынок.    2001 жылдың</w:t>
      </w:r>
    </w:p>
    <w:p>
      <w:pPr>
        <w:spacing w:after="0"/>
        <w:ind w:left="0"/>
        <w:jc w:val="both"/>
      </w:pPr>
      <w:r>
        <w:rPr>
          <w:rFonts w:ascii="Times New Roman"/>
          <w:b w:val="false"/>
          <w:i w:val="false"/>
          <w:color w:val="000000"/>
          <w:sz w:val="28"/>
        </w:rPr>
        <w:t>      бюллетені" газетін        (келісім       тарының бюл.      І тоқсаны</w:t>
      </w:r>
    </w:p>
    <w:p>
      <w:pPr>
        <w:spacing w:after="0"/>
        <w:ind w:left="0"/>
        <w:jc w:val="both"/>
      </w:pPr>
      <w:r>
        <w:rPr>
          <w:rFonts w:ascii="Times New Roman"/>
          <w:b w:val="false"/>
          <w:i w:val="false"/>
          <w:color w:val="000000"/>
          <w:sz w:val="28"/>
        </w:rPr>
        <w:t>      шығаруды бастау           бойынша),      летені" газе.</w:t>
      </w:r>
    </w:p>
    <w:p>
      <w:pPr>
        <w:spacing w:after="0"/>
        <w:ind w:left="0"/>
        <w:jc w:val="both"/>
      </w:pPr>
      <w:r>
        <w:rPr>
          <w:rFonts w:ascii="Times New Roman"/>
          <w:b w:val="false"/>
          <w:i w:val="false"/>
          <w:color w:val="000000"/>
          <w:sz w:val="28"/>
        </w:rPr>
        <w:t>                                Қаржымині,     тін шығару</w:t>
      </w:r>
    </w:p>
    <w:p>
      <w:pPr>
        <w:spacing w:after="0"/>
        <w:ind w:left="0"/>
        <w:jc w:val="both"/>
      </w:pPr>
      <w:r>
        <w:rPr>
          <w:rFonts w:ascii="Times New Roman"/>
          <w:b w:val="false"/>
          <w:i w:val="false"/>
          <w:color w:val="000000"/>
          <w:sz w:val="28"/>
        </w:rPr>
        <w:t xml:space="preserve">                                Ұлттық Банк </w:t>
      </w:r>
    </w:p>
    <w:p>
      <w:pPr>
        <w:spacing w:after="0"/>
        <w:ind w:left="0"/>
        <w:jc w:val="both"/>
      </w:pPr>
      <w:r>
        <w:rPr>
          <w:rFonts w:ascii="Times New Roman"/>
          <w:b w:val="false"/>
          <w:i w:val="false"/>
          <w:color w:val="000000"/>
          <w:sz w:val="28"/>
        </w:rPr>
        <w:t xml:space="preserve">                                (келісім </w:t>
      </w:r>
    </w:p>
    <w:p>
      <w:pPr>
        <w:spacing w:after="0"/>
        <w:ind w:left="0"/>
        <w:jc w:val="both"/>
      </w:pPr>
      <w:r>
        <w:rPr>
          <w:rFonts w:ascii="Times New Roman"/>
          <w:b w:val="false"/>
          <w:i w:val="false"/>
          <w:color w:val="000000"/>
          <w:sz w:val="28"/>
        </w:rPr>
        <w:t xml:space="preserve">                                бойынша), </w:t>
      </w:r>
    </w:p>
    <w:p>
      <w:pPr>
        <w:spacing w:after="0"/>
        <w:ind w:left="0"/>
        <w:jc w:val="both"/>
      </w:pPr>
      <w:r>
        <w:rPr>
          <w:rFonts w:ascii="Times New Roman"/>
          <w:b w:val="false"/>
          <w:i w:val="false"/>
          <w:color w:val="000000"/>
          <w:sz w:val="28"/>
        </w:rPr>
        <w:t xml:space="preserve">                                "Қазақстан </w:t>
      </w:r>
    </w:p>
    <w:p>
      <w:pPr>
        <w:spacing w:after="0"/>
        <w:ind w:left="0"/>
        <w:jc w:val="both"/>
      </w:pPr>
      <w:r>
        <w:rPr>
          <w:rFonts w:ascii="Times New Roman"/>
          <w:b w:val="false"/>
          <w:i w:val="false"/>
          <w:color w:val="000000"/>
          <w:sz w:val="28"/>
        </w:rPr>
        <w:t xml:space="preserve">                                қор биржасы" </w:t>
      </w:r>
    </w:p>
    <w:p>
      <w:pPr>
        <w:spacing w:after="0"/>
        <w:ind w:left="0"/>
        <w:jc w:val="both"/>
      </w:pPr>
      <w:r>
        <w:rPr>
          <w:rFonts w:ascii="Times New Roman"/>
          <w:b w:val="false"/>
          <w:i w:val="false"/>
          <w:color w:val="000000"/>
          <w:sz w:val="28"/>
        </w:rPr>
        <w:t xml:space="preserve">                                ЖАҚ (бұдан </w:t>
      </w:r>
    </w:p>
    <w:p>
      <w:pPr>
        <w:spacing w:after="0"/>
        <w:ind w:left="0"/>
        <w:jc w:val="both"/>
      </w:pPr>
      <w:r>
        <w:rPr>
          <w:rFonts w:ascii="Times New Roman"/>
          <w:b w:val="false"/>
          <w:i w:val="false"/>
          <w:color w:val="000000"/>
          <w:sz w:val="28"/>
        </w:rPr>
        <w:t xml:space="preserve">                                әрі - KASE) </w:t>
      </w:r>
    </w:p>
    <w:p>
      <w:pPr>
        <w:spacing w:after="0"/>
        <w:ind w:left="0"/>
        <w:jc w:val="both"/>
      </w:pPr>
      <w:r>
        <w:rPr>
          <w:rFonts w:ascii="Times New Roman"/>
          <w:b w:val="false"/>
          <w:i w:val="false"/>
          <w:color w:val="000000"/>
          <w:sz w:val="28"/>
        </w:rPr>
        <w:t xml:space="preserve">                                (келісім </w:t>
      </w:r>
    </w:p>
    <w:p>
      <w:pPr>
        <w:spacing w:after="0"/>
        <w:ind w:left="0"/>
        <w:jc w:val="both"/>
      </w:pPr>
      <w:r>
        <w:rPr>
          <w:rFonts w:ascii="Times New Roman"/>
          <w:b w:val="false"/>
          <w:i w:val="false"/>
          <w:color w:val="000000"/>
          <w:sz w:val="28"/>
        </w:rPr>
        <w:t>                                бойынша)</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14    Интернет желісі арқылы    БҚҰК           WЕВ-сайттарды    2000 жылдың</w:t>
      </w:r>
    </w:p>
    <w:p>
      <w:pPr>
        <w:spacing w:after="0"/>
        <w:ind w:left="0"/>
        <w:jc w:val="both"/>
      </w:pPr>
      <w:r>
        <w:rPr>
          <w:rFonts w:ascii="Times New Roman"/>
          <w:b w:val="false"/>
          <w:i w:val="false"/>
          <w:color w:val="000000"/>
          <w:sz w:val="28"/>
        </w:rPr>
        <w:t xml:space="preserve">      қаржы рыноктарының        (келісім       құру               бірінші </w:t>
      </w:r>
    </w:p>
    <w:p>
      <w:pPr>
        <w:spacing w:after="0"/>
        <w:ind w:left="0"/>
        <w:jc w:val="both"/>
      </w:pPr>
      <w:r>
        <w:rPr>
          <w:rFonts w:ascii="Times New Roman"/>
          <w:b w:val="false"/>
          <w:i w:val="false"/>
          <w:color w:val="000000"/>
          <w:sz w:val="28"/>
        </w:rPr>
        <w:t>      мәселелері бойынша ақ.    бойынша),                      жартыжылдығы</w:t>
      </w:r>
    </w:p>
    <w:p>
      <w:pPr>
        <w:spacing w:after="0"/>
        <w:ind w:left="0"/>
        <w:jc w:val="both"/>
      </w:pPr>
      <w:r>
        <w:rPr>
          <w:rFonts w:ascii="Times New Roman"/>
          <w:b w:val="false"/>
          <w:i w:val="false"/>
          <w:color w:val="000000"/>
          <w:sz w:val="28"/>
        </w:rPr>
        <w:t xml:space="preserve">      параттық қызмет көрсе.    Қаржымині,               </w:t>
      </w:r>
    </w:p>
    <w:p>
      <w:pPr>
        <w:spacing w:after="0"/>
        <w:ind w:left="0"/>
        <w:jc w:val="both"/>
      </w:pPr>
      <w:r>
        <w:rPr>
          <w:rFonts w:ascii="Times New Roman"/>
          <w:b w:val="false"/>
          <w:i w:val="false"/>
          <w:color w:val="000000"/>
          <w:sz w:val="28"/>
        </w:rPr>
        <w:t xml:space="preserve">      тулер ұсынуды қамтама.    Ұлттық Банк </w:t>
      </w:r>
    </w:p>
    <w:p>
      <w:pPr>
        <w:spacing w:after="0"/>
        <w:ind w:left="0"/>
        <w:jc w:val="both"/>
      </w:pPr>
      <w:r>
        <w:rPr>
          <w:rFonts w:ascii="Times New Roman"/>
          <w:b w:val="false"/>
          <w:i w:val="false"/>
          <w:color w:val="000000"/>
          <w:sz w:val="28"/>
        </w:rPr>
        <w:t xml:space="preserve">      сыз ету                   (келісім </w:t>
      </w:r>
    </w:p>
    <w:p>
      <w:pPr>
        <w:spacing w:after="0"/>
        <w:ind w:left="0"/>
        <w:jc w:val="both"/>
      </w:pPr>
      <w:r>
        <w:rPr>
          <w:rFonts w:ascii="Times New Roman"/>
          <w:b w:val="false"/>
          <w:i w:val="false"/>
          <w:color w:val="000000"/>
          <w:sz w:val="28"/>
        </w:rPr>
        <w:t xml:space="preserve">                                бойынша), </w:t>
      </w:r>
    </w:p>
    <w:p>
      <w:pPr>
        <w:spacing w:after="0"/>
        <w:ind w:left="0"/>
        <w:jc w:val="both"/>
      </w:pPr>
      <w:r>
        <w:rPr>
          <w:rFonts w:ascii="Times New Roman"/>
          <w:b w:val="false"/>
          <w:i w:val="false"/>
          <w:color w:val="000000"/>
          <w:sz w:val="28"/>
        </w:rPr>
        <w:t xml:space="preserve">                                KASE </w:t>
      </w:r>
    </w:p>
    <w:p>
      <w:pPr>
        <w:spacing w:after="0"/>
        <w:ind w:left="0"/>
        <w:jc w:val="both"/>
      </w:pPr>
      <w:r>
        <w:rPr>
          <w:rFonts w:ascii="Times New Roman"/>
          <w:b w:val="false"/>
          <w:i w:val="false"/>
          <w:color w:val="000000"/>
          <w:sz w:val="28"/>
        </w:rPr>
        <w:t xml:space="preserve">                                (келісім </w:t>
      </w:r>
    </w:p>
    <w:p>
      <w:pPr>
        <w:spacing w:after="0"/>
        <w:ind w:left="0"/>
        <w:jc w:val="both"/>
      </w:pPr>
      <w:r>
        <w:rPr>
          <w:rFonts w:ascii="Times New Roman"/>
          <w:b w:val="false"/>
          <w:i w:val="false"/>
          <w:color w:val="000000"/>
          <w:sz w:val="28"/>
        </w:rPr>
        <w:t>                                бойынша)</w:t>
      </w:r>
    </w:p>
    <w:p>
      <w:pPr>
        <w:spacing w:after="0"/>
        <w:ind w:left="0"/>
        <w:jc w:val="both"/>
      </w:pP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Оқығандар:</w:t>
      </w:r>
    </w:p>
    <w:p>
      <w:pPr>
        <w:spacing w:after="0"/>
        <w:ind w:left="0"/>
        <w:jc w:val="both"/>
      </w:pPr>
      <w:r>
        <w:rPr>
          <w:rFonts w:ascii="Times New Roman"/>
          <w:b w:val="false"/>
          <w:i w:val="false"/>
          <w:color w:val="000000"/>
          <w:sz w:val="28"/>
        </w:rPr>
        <w:t>     Қобдалиева Н.М.</w:t>
      </w:r>
    </w:p>
    <w:p>
      <w:pPr>
        <w:spacing w:after="0"/>
        <w:ind w:left="0"/>
        <w:jc w:val="both"/>
      </w:pPr>
      <w:r>
        <w:rPr>
          <w:rFonts w:ascii="Times New Roman"/>
          <w:b w:val="false"/>
          <w:i w:val="false"/>
          <w:color w:val="000000"/>
          <w:sz w:val="28"/>
        </w:rPr>
        <w:t>     Орынбекова Д.К.</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