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8976b" w14:textId="1a897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3 қарашадағы N 1646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қаулысы 2000 жылғы 13 қыркүйек N 1386</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1. "Қазақмыс" корпорациясы" ашық акционерлiк қоғамы акцияларының мемлекеттiк пакетi туралы" Қазақстан Республикасы Yкiметiнiң 1999 жылғы 3 қарашадағы N 1646 </w:t>
      </w:r>
      <w:r>
        <w:rPr>
          <w:rFonts w:ascii="Times New Roman"/>
          <w:b w:val="false"/>
          <w:i w:val="false"/>
          <w:color w:val="000000"/>
          <w:sz w:val="28"/>
        </w:rPr>
        <w:t xml:space="preserve">P991646_ </w:t>
      </w:r>
      <w:r>
        <w:rPr>
          <w:rFonts w:ascii="Times New Roman"/>
          <w:b w:val="false"/>
          <w:i w:val="false"/>
          <w:color w:val="000000"/>
          <w:sz w:val="28"/>
        </w:rPr>
        <w:t xml:space="preserve">қаулысына мынадай өзгерiстер енгiзiлсiн: </w:t>
      </w:r>
      <w:r>
        <w:br/>
      </w:r>
      <w:r>
        <w:rPr>
          <w:rFonts w:ascii="Times New Roman"/>
          <w:b w:val="false"/>
          <w:i w:val="false"/>
          <w:color w:val="000000"/>
          <w:sz w:val="28"/>
        </w:rPr>
        <w:t xml:space="preserve">
      1-тармақтың 3) тармақшасындағы "құқығынсыз акциялардың аталған пакетiн Қазақстан Республикасы Қаржы министрлiгiнiң Мемлекеттiк мүлiк және жекешелендiру комитетiмен келiсiм бойынша кепiлге беру құқығымен, белгiленген тәртiппен 2000 жылдың 8 маусымынан бастап Заем туралы келiсiмнiң қолданылу мерзiмi аяқталғанға дейiн жүзеге асырылатын, жарғылық капиталдың отыз бес процентi мөлшерiнде Қоғам акцияларының мемлекеттiк пакетiн сенiмдi басқаруға берiледi" деген сөздер алынып тасталсын және "сенiмдi басқарушының" деген сөздердiң алдынан "заңнамада белгiленген тәртiппен 2000 жылдың 8 маусымынан бастап бес жыл мерзiмге, сатып алу құқығынсыз жүзеге асырылатын жарғылық капиталдың отыз бес процентi мөлшерiндегi Қоғам акцияларының мемлекеттiк пакетiн сенiмдi басқаруға беру, Қоғамның көрсетiлген акцияларының мемлекеттiк пакетiн кепiлге беру және" деген сөздермен толықтырылсын;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xml:space="preserve">     1) тармақша "жағдайлардағы," деген сөзден кейiн "сондай-ақ сенiмдi </w:t>
      </w:r>
    </w:p>
    <w:p>
      <w:pPr>
        <w:spacing w:after="0"/>
        <w:ind w:left="0"/>
        <w:jc w:val="both"/>
      </w:pPr>
      <w:r>
        <w:rPr>
          <w:rFonts w:ascii="Times New Roman"/>
          <w:b w:val="false"/>
          <w:i w:val="false"/>
          <w:color w:val="000000"/>
          <w:sz w:val="28"/>
        </w:rPr>
        <w:t xml:space="preserve">басқарушы 7 (жетi) миллион АҚШ долларын" бара бар сомасындағы сенімді </w:t>
      </w:r>
    </w:p>
    <w:p>
      <w:pPr>
        <w:spacing w:after="0"/>
        <w:ind w:left="0"/>
        <w:jc w:val="both"/>
      </w:pPr>
      <w:r>
        <w:rPr>
          <w:rFonts w:ascii="Times New Roman"/>
          <w:b w:val="false"/>
          <w:i w:val="false"/>
          <w:color w:val="000000"/>
          <w:sz w:val="28"/>
        </w:rPr>
        <w:t xml:space="preserve">басқаруға берiлген акциялардың мемлекеттiк пакетi үшiн сыйақыны </w:t>
      </w:r>
    </w:p>
    <w:p>
      <w:pPr>
        <w:spacing w:after="0"/>
        <w:ind w:left="0"/>
        <w:jc w:val="both"/>
      </w:pPr>
      <w:r>
        <w:rPr>
          <w:rFonts w:ascii="Times New Roman"/>
          <w:b w:val="false"/>
          <w:i w:val="false"/>
          <w:color w:val="000000"/>
          <w:sz w:val="28"/>
        </w:rPr>
        <w:t xml:space="preserve">республикалық бюджеттiң кiрiсiне жыл сайынғы аударуды қамтамасыз ету </w:t>
      </w:r>
    </w:p>
    <w:p>
      <w:pPr>
        <w:spacing w:after="0"/>
        <w:ind w:left="0"/>
        <w:jc w:val="both"/>
      </w:pPr>
      <w:r>
        <w:rPr>
          <w:rFonts w:ascii="Times New Roman"/>
          <w:b w:val="false"/>
          <w:i w:val="false"/>
          <w:color w:val="000000"/>
          <w:sz w:val="28"/>
        </w:rPr>
        <w:t>шартымен" деген сөздермен толықтырылсын.";</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мүмкіндігінше заемды мерзімінен бұрын өтеуді.".</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Орынбекова Д.К.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