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8a4c" w14:textId="0a08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ведомстволық бағынысындағы ұйымдардың кейбiр мәселелерi</w:t>
      </w:r>
    </w:p>
    <w:p>
      <w:pPr>
        <w:spacing w:after="0"/>
        <w:ind w:left="0"/>
        <w:jc w:val="both"/>
      </w:pPr>
      <w:r>
        <w:rPr>
          <w:rFonts w:ascii="Times New Roman"/>
          <w:b w:val="false"/>
          <w:i w:val="false"/>
          <w:color w:val="000000"/>
          <w:sz w:val="28"/>
        </w:rPr>
        <w:t>Қазақстан Республикасы Үкіметінің қаулысы 2000 жылғы 22 қыркүйек N 1433</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 Iшкi iстер министрлiгiнiң Орталық госпиталi" мемлекеттік мекемесi: </w:t>
      </w:r>
      <w:r>
        <w:br/>
      </w:r>
      <w:r>
        <w:rPr>
          <w:rFonts w:ascii="Times New Roman"/>
          <w:b w:val="false"/>
          <w:i w:val="false"/>
          <w:color w:val="000000"/>
          <w:sz w:val="28"/>
        </w:rPr>
        <w:t xml:space="preserve">
      1) "Қазақстан Республикасы Iшкi iстер министрлігінiң Орталық госпиталi" филиалының (Астана қаласы) мүлкiн бөлу жолымен және осы мүлiктi оған бере отырып, "Қазақстан Республикасы Ішкi iстер министрлiгiнiң емханалық орталық госпиталi" мемлекеттік мекемесiн (бұдан әрi - Мекеме) (Астана қаласы) құру; </w:t>
      </w:r>
      <w:r>
        <w:br/>
      </w:r>
      <w:r>
        <w:rPr>
          <w:rFonts w:ascii="Times New Roman"/>
          <w:b w:val="false"/>
          <w:i w:val="false"/>
          <w:color w:val="000000"/>
          <w:sz w:val="28"/>
        </w:rPr>
        <w:t xml:space="preserve">
      2) Қазақстан Республикасы Iшкi iстер министрлігінiң "Қазақстан санаторийi" республикалық мемлекеттiк қазыналық кәсiпорнын Қазақстан Республикасы Iшкi iстер министрлiгiнiң "Қазақстан" емдеу кешенi" республикалық мемлекеттiк қазыналық кәсiпорнына (бұдан әрi - Кәсiпорын) (Алматы қаласы) қосу жолымен қайта ұйымдастырылсын. </w:t>
      </w:r>
      <w:r>
        <w:br/>
      </w:r>
      <w:r>
        <w:rPr>
          <w:rFonts w:ascii="Times New Roman"/>
          <w:b w:val="false"/>
          <w:i w:val="false"/>
          <w:color w:val="000000"/>
          <w:sz w:val="28"/>
        </w:rPr>
        <w:t xml:space="preserve">
      2. Қазақстан Республикасының Ішкi iстер министрлiгi Кәсiпорынды мемлекеттiк басқару органы, сондай-ақ оған қатысты мемлекеттiк меншiк құқығы субъектiсiнiң функцияларын жүзеге асыратын орган болып белгiленсiн. </w:t>
      </w:r>
      <w:r>
        <w:br/>
      </w:r>
      <w:r>
        <w:rPr>
          <w:rFonts w:ascii="Times New Roman"/>
          <w:b w:val="false"/>
          <w:i w:val="false"/>
          <w:color w:val="000000"/>
          <w:sz w:val="28"/>
        </w:rPr>
        <w:t xml:space="preserve">
      3. Кәсiпорын қызметiнiң негізгі мәнi - қатардағы және басшы құрамдағы адамдарға, әскери қызметшiлерге, iшкi iстер органдары мен iшкi әскерлердiң зейнеткерлерiне, олардың отбасы мүшелерiне және басқа да азаматтарға аурудың алдын алу, диагностика, емдеу және денсаулығын оңалту бойынша медициналық, дәрiгерлiк қызмет көрсетудi жүзеге асыру болып белгіленсiн. </w:t>
      </w:r>
      <w:r>
        <w:br/>
      </w:r>
      <w:r>
        <w:rPr>
          <w:rFonts w:ascii="Times New Roman"/>
          <w:b w:val="false"/>
          <w:i w:val="false"/>
          <w:color w:val="000000"/>
          <w:sz w:val="28"/>
        </w:rPr>
        <w:t xml:space="preserve">
      4. Қазақстан Республикасының Iшкi iстер министрлiгi бiр ай мерзiмде заңнамада белгіленген тәртiппен: </w:t>
      </w:r>
      <w:r>
        <w:br/>
      </w:r>
      <w:r>
        <w:rPr>
          <w:rFonts w:ascii="Times New Roman"/>
          <w:b w:val="false"/>
          <w:i w:val="false"/>
          <w:color w:val="000000"/>
          <w:sz w:val="28"/>
        </w:rPr>
        <w:t xml:space="preserve">
      1) Мекеме мен Кәсiпорынның құрылтай құжаттарын бекiтсiн және олардың мемлекеттік тiркелуiн қамтамасыз етсiн; </w:t>
      </w:r>
      <w:r>
        <w:br/>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xml:space="preserve">
      5. Қазақстан Республикасының Қаржы министрлігі заңнамада белгіленген тәртiппен Қазақстан Республикасының Iшкi iстер министрлiгін "Әскери қызметшiлердi, құқық қорғау органдарының қызметкерлерiн және олардың отбасы мүшелерiн емдеу" бағдарламасы бойынша қаржыландыруды қамтамасыз етсiн. </w:t>
      </w:r>
      <w:r>
        <w:br/>
      </w:r>
      <w:r>
        <w:rPr>
          <w:rFonts w:ascii="Times New Roman"/>
          <w:b w:val="false"/>
          <w:i w:val="false"/>
          <w:color w:val="000000"/>
          <w:sz w:val="28"/>
        </w:rPr>
        <w:t xml:space="preserve">
      6. Қазақстан Республикасы Үкiметiнiң кейбiр шешiмдерiне мынадай өзгерiстер енгiзiлсiн: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"2000 - 2001 жылдары жекешелендiруге жататын республикалық мемлекеттік кәсiпорындар мен мекемелердiң тiзбесi туралы" Қазақстан Республикасы Yкiметінiң 2000 жылғы 17 маусымдағы N 912 </w:t>
      </w:r>
      <w:r>
        <w:rPr>
          <w:rFonts w:ascii="Times New Roman"/>
          <w:b w:val="false"/>
          <w:i w:val="false"/>
          <w:color w:val="000000"/>
          <w:sz w:val="28"/>
        </w:rPr>
        <w:t xml:space="preserve">P000912_ </w:t>
      </w:r>
      <w:r>
        <w:rPr>
          <w:rFonts w:ascii="Times New Roman"/>
          <w:b w:val="false"/>
          <w:i w:val="false"/>
          <w:color w:val="000000"/>
          <w:sz w:val="28"/>
        </w:rPr>
        <w:t xml:space="preserve">қаулысында (Қазақстан Республикасының ПYКЖ-ы, 2000 ж., N 27, 312-құжат): </w:t>
      </w:r>
      <w:r>
        <w:br/>
      </w:r>
      <w:r>
        <w:rPr>
          <w:rFonts w:ascii="Times New Roman"/>
          <w:b w:val="false"/>
          <w:i w:val="false"/>
          <w:color w:val="000000"/>
          <w:sz w:val="28"/>
        </w:rPr>
        <w:t>
      көрсетiлген қаулымен бекiтiлген 2000-2001 жылдары жекешелендiруге жататын республикалық мемлекеттiк кәсiпорындар мен мекемелердiң тiзбесiндегi "Қазақстан Республикасының Iшкi iстер министрлiгi" деген бөлiм және реттік нөмiрлерi 49, 50, 51, 52-жолдар алынып тасталсын.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7. Осы қаулы қол қойылған күнiнен бастап күшiне енедi.</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