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99814" w14:textId="b7998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1995 жылғы 16 тамыздағы N 1127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22 қыркүйек N 1439. Күші жойылды - ҚР Үкіметінің 2006.03.15. N 168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"Лицензиялау туралы" Қазақстан Республикасының 1995 жылғы 17 сәуiрдегi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Yкiметi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"Жекелеген қызмет түрлерiмен айналысу құқығы үшiн лицензия алымын төлеудiң тәртiбi туралы Ереженi бекiту туралы" Қазақстан Республикасы Министрлер Кабинетiнiң 1995 жылғы 16 тамыздағы N 1127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1995 ж., N 28, 337-құжат) мынадай өзгерiстер енгiзiлсiн: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бекiтiлген Жекелеген қызмет түрлерiмен айналысу құқығы үшiн лицензия алымын төлеудiң тәртiбi туралы ережедегi: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3-тармақтың екiншi абзацы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 "Бүкiл кезең бойы тиiстi кәсiпкерлiк қызмет түрiмен айналысуға лицензия беру үшiн лицензиялық алым қосымшаға сәйкес ставкалар бойынша лицензия беру сәтiне бiр жолғы тәртiпте жүзеге асырылады.".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6-тармақ алынып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Осы қаулы жарияланған күнiнен бастап күшiне енедi.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