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5995e" w14:textId="8259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арқылы Қырғыз Республикасынан Ресей Федерациясына арнайы мүлiктiң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9 қазан N 1506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 транзитiнiң жекелеген мәселелерi" туралы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Қырғыз Республикасынан Ресей Федерациясына Қырғыз Республикасының аумағында орналасқан Ресей Федерациясының Қарулы Күштерi 87366 әскери бөлiмi арнайы мүлкiнiң, қосымшаға сәйкес номенклатура бойынша және санда, Қазақстан Республикасының аумағы арқылы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Iшкi iстер министрлiгi белгiленген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тәртiппен Қазақстан Республикасының аумағы арқылы арнайы мүлкi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автоколоннаның өтуiн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Мемлекеттiк кiрiс министрлiгiнiң Кеден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тәртiппен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арнайы мүлiктiң транзитiн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қаулыны iске асыру мақсатында қажеттi шаралар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Үкіметінің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2000 жылғы 9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1506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Ресей Федерациясының Қарулы Күштері 87366 әскери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бөлімі арнайы мүлкінің номенклатурасы мен саны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Автоколоннаның   ! Автомашинаның! Берілетін арнайы         !Өлшем! Саны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қозғалыс         ! маркасы,     ! мүліктің номенклатурасы  ! бір.!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бағыты           ! әскери       ! және атауы               !лігі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 нөмірі,№     !              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 шасси N      !                          !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              !  2           !         3                !  4  !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1-бағыт:        Камаз-54112    2534 бұйым - 8 жәшік:      дана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Қарақол           әскери         N№1 жәшік,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(Қырғыз           нөмірі 73-04ГК 55586, 55546, 55639, 55694,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     шасси          55641, 55744, 14/120, 14/170.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Георгиевка-Шу-    N№78862;       N№2 жәшік, NN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Балқаш-Қарағанды  Камаз-5410     55266, 55499, 55308, 55342,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Астана-Қостанай   әскери         55193, 55433, 55419, 55262,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Комсомольский     нөмірі 73-05РЛ 55289, 55215, 55273, 55250.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кеден постысы     шасси          N№3 жәшік,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       №N 125604;      55568, 55550, 55531, 55670,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Республикасы)-                   55673, 55693, 55611, 55618.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Троицк-Санкт-                    N№4 жәшік, NN 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Петербург                        5517, 55511, 55595, 55566,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(Ресей                           55545, 55654, 55627, 55665,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Федерациясы)                     55629, 55608, 55709, 55756.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кері                        N№5 жәшік, NN 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қарай                            84212, 84127, 84020, 84169,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84143, 84034, 84137, 84024,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84006, 84091, 84009, 84153.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N№6 жәшік,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551306, 551342, 551331,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41240, 41207, 41443, 41218,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41306.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N№7 жәшік,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411519, 411560, 411620,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411693, 411476, 411398,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411548, 411719, 411645,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411518, 411603, 411423.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N№8 жәшік, NN №№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55923, 55643, 55917,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55803, 55874, 55866,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551000, 55851.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Кері қайтары.     Сол            Техникалық мақсаттағы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латын жүк         автокөлік      жүк, жүкқұжаттарға,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жоғарыда                         нарядтар мен қамтамасыз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көрсетілген                      ету ведомстарына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бағытпен                         сәйкес, сондай-ақ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жүргізіледі                      ағымдық жабдықталым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(автомобильдік,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техникалық, шкиперлік,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штурмандық, сүңгуірлік,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торпедалық) нарядтарға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сәйкес жүреді.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Жүктер режимдік, 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есірткі, радиоактивтік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заттар құрамында жоқ.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2 бағыт:        Камаз-5410     М 5 - бұйымдары             дана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Қарақол           әскери         контейнерлерде.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(Қырғыз           нөмірі 74-17ГК Ағымдық жабдықтау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Республикасы)-    шасси          мүліктері (медициналық,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Георгиевка-       N 140460;      заттай, өртке қарсы, ЖЖМ,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Кеген-           №КрАЗ-250 б/н   КЭУ қызметі, жүзу құрал.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Талдықорған-      шасси          дарына қосалқы бөлшектер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Аягөз-Семей       N№МО0697287    мен двигательдер)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(Қазақстан        КрАЗ-250 б/н   нарядтарға сәйкес.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Республикасы)-    шасси          Жүктер режимдік, улы,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Рубцовск-Барнаул  N L0671613     есірткі, радиоактивтік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Новосибирск—      КрАЗ-250       заттар құрамында жоқ.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Канск (Ресей      мемлекеттік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Федерациясы)      нөмірі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80-35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ИКЛ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шасси N№45324.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Жүктің жалпы салмағы 100 тонна. Жүктің N1 және N2 бағыттар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жүру кезеңі 2000 жылғы 15 қарашаға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