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d394f" w14:textId="7fd39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Yкiметінің жер қойнауын пайдаланушыларға салық салу мәселелерi бойынша кейбiр шешімдерiне өзгерiстер мен толықтырулар енгізу және Қазақстан Республикасы Үкiметінің 1995 жылғы 1 маусымдағы N 764 қаулысының күшi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Yкiметінің қаулысы 2000 жылғы 20 қазан N 1575.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"Салық және бюджетке төленетiн басқа да мiндетті төлемдер туралы" Қазақстан Республикасының 1995 жылғы 24 сәуiрдегi 
</w:t>
      </w:r>
      <w:r>
        <w:rPr>
          <w:rFonts w:ascii="Times New Roman"/>
          <w:b w:val="false"/>
          <w:i w:val="false"/>
          <w:color w:val="000000"/>
          <w:sz w:val="28"/>
        </w:rPr>
        <w:t xml:space="preserve"> Заңына </w:t>
      </w:r>
      <w:r>
        <w:rPr>
          <w:rFonts w:ascii="Times New Roman"/>
          <w:b w:val="false"/>
          <w:i w:val="false"/>
          <w:color w:val="000000"/>
          <w:sz w:val="28"/>
        </w:rPr>
        <w:t>
 сәйкес және Қазақстан Республикасының экономикалық мүдделерiн қамтамасыз ету мақсатында Қазақстан Республикасының Үкiметi ҚАУЛЫ ЕТЕДI:
</w:t>
      </w:r>
      <w:r>
        <w:br/>
      </w:r>
      <w:r>
        <w:rPr>
          <w:rFonts w:ascii="Times New Roman"/>
          <w:b w:val="false"/>
          <w:i w:val="false"/>
          <w:color w:val="000000"/>
          <w:sz w:val="28"/>
        </w:rPr>
        <w:t>
      1. Қазақстан Республикасы Үкiметiнiң кейбiр шешiмдерiне мынадай өзгерiстер мен толықтырулар енгiзiлсiн:
</w:t>
      </w:r>
      <w:r>
        <w:br/>
      </w:r>
      <w:r>
        <w:rPr>
          <w:rFonts w:ascii="Times New Roman"/>
          <w:b w:val="false"/>
          <w:i w:val="false"/>
          <w:color w:val="000000"/>
          <w:sz w:val="28"/>
        </w:rPr>
        <w:t>
      1) &lt;*&gt; 
</w:t>
      </w:r>
      <w:r>
        <w:br/>
      </w:r>
      <w:r>
        <w:rPr>
          <w:rFonts w:ascii="Times New Roman"/>
          <w:b w:val="false"/>
          <w:i w:val="false"/>
          <w:color w:val="000000"/>
          <w:sz w:val="28"/>
        </w:rPr>
        <w:t>
      Ескерту. 1-тармақтың 1) тармақшасының күші жойылды - ҚР Үкіметінің 2001.12.26. N 1705 қаулысымен.
</w:t>
      </w:r>
      <w:r>
        <w:br/>
      </w:r>
      <w:r>
        <w:rPr>
          <w:rFonts w:ascii="Times New Roman"/>
          <w:b w:val="false"/>
          <w:i w:val="false"/>
          <w:color w:val="000000"/>
          <w:sz w:val="28"/>
        </w:rPr>
        <w:t>
      2) "Қазақстан Республикасында Жер қойнауын пайдалануға арналған келiсiм-шарттарды жасау кезiнде роялтидiң ставкасын белгiлеу тәртiбiн, Үстеме табысқа салық салуды есептеу үшiн пайданың iшкi нормаларын анықтау тәртiбiн және Қазақстан Республикасында жердi пайдалануға арналған келiсiм-шарттарды жасау кезiнде коммерциялық табу бонусы мен өндiру бонусын есептеу тәртібiн бекіту туралы" Қазақстан Республикасы Yкіметiнiң 1997 жылғы 12 қыркүйектегі N 1330 
</w:t>
      </w:r>
      <w:r>
        <w:rPr>
          <w:rFonts w:ascii="Times New Roman"/>
          <w:b w:val="false"/>
          <w:i w:val="false"/>
          <w:color w:val="000000"/>
          <w:sz w:val="28"/>
        </w:rPr>
        <w:t xml:space="preserve"> қаулысында </w:t>
      </w:r>
      <w:r>
        <w:rPr>
          <w:rFonts w:ascii="Times New Roman"/>
          <w:b w:val="false"/>
          <w:i w:val="false"/>
          <w:color w:val="000000"/>
          <w:sz w:val="28"/>
        </w:rPr>
        <w:t>
 (Қазақстан Республикасының ПYКЖ-ы, 1997 ж., N 41, 386-құжат): 
</w:t>
      </w:r>
      <w:r>
        <w:br/>
      </w:r>
      <w:r>
        <w:rPr>
          <w:rFonts w:ascii="Times New Roman"/>
          <w:b w:val="false"/>
          <w:i w:val="false"/>
          <w:color w:val="000000"/>
          <w:sz w:val="28"/>
        </w:rPr>
        <w:t>
      тақырыбындағы "коммерциялық табу бонусы мен өндіру бонусын есептеу" деген сөздер "жазылу бонусын айқындау мен коммерциялық табу бонусын есептеу" деген сөздермен ауыстырылсын; 
</w:t>
      </w:r>
      <w:r>
        <w:br/>
      </w:r>
      <w:r>
        <w:rPr>
          <w:rFonts w:ascii="Times New Roman"/>
          <w:b w:val="false"/>
          <w:i w:val="false"/>
          <w:color w:val="000000"/>
          <w:sz w:val="28"/>
        </w:rPr>
        <w:t>
      кiрiспедегi "Қазақстан Республикасы Президентінiң 1995 жылғы 24 сәуiрдегi N 2235 Заң күшi бар Жарлығына" деген сөздер "Қазақстан Республикасының 1995 жылғы 24 сәуiрдегi Заңына" деген сөздермен ауыстырылсын; 
</w:t>
      </w:r>
      <w:r>
        <w:br/>
      </w:r>
      <w:r>
        <w:rPr>
          <w:rFonts w:ascii="Times New Roman"/>
          <w:b w:val="false"/>
          <w:i w:val="false"/>
          <w:color w:val="000000"/>
          <w:sz w:val="28"/>
        </w:rPr>
        <w:t>
      төртiншi абзац мынадай редакцияда жазылсын: 
</w:t>
      </w:r>
      <w:r>
        <w:br/>
      </w:r>
      <w:r>
        <w:rPr>
          <w:rFonts w:ascii="Times New Roman"/>
          <w:b w:val="false"/>
          <w:i w:val="false"/>
          <w:color w:val="000000"/>
          <w:sz w:val="28"/>
        </w:rPr>
        <w:t>
      "Қазақстан Республикасында жер қойнауын пайдалануға арналған келiсiм-шарттарды жасасу кезiнде жазылу бонусын айқындау мен коммерциялық табу бонусын есептеу тәртiбi"; 
</w:t>
      </w:r>
      <w:r>
        <w:br/>
      </w:r>
      <w:r>
        <w:rPr>
          <w:rFonts w:ascii="Times New Roman"/>
          <w:b w:val="false"/>
          <w:i w:val="false"/>
          <w:color w:val="000000"/>
          <w:sz w:val="28"/>
        </w:rPr>
        <w:t>
      көрсетiлген қаулымен бекiтiлген Қазақстан Республикасында жер қойнауын пайдалануға арналған келiсiм-шарттарды жасасу кезiнде роялтидiң ставкасын белгiлеу тәртiбiндегi: 
</w:t>
      </w:r>
      <w:r>
        <w:br/>
      </w:r>
      <w:r>
        <w:rPr>
          <w:rFonts w:ascii="Times New Roman"/>
          <w:b w:val="false"/>
          <w:i w:val="false"/>
          <w:color w:val="000000"/>
          <w:sz w:val="28"/>
        </w:rPr>
        <w:t>
      12 және 13-тармақтар мынадай редакцияда жазылсын: 
</w:t>
      </w:r>
      <w:r>
        <w:br/>
      </w:r>
      <w:r>
        <w:rPr>
          <w:rFonts w:ascii="Times New Roman"/>
          <w:b w:val="false"/>
          <w:i w:val="false"/>
          <w:color w:val="000000"/>
          <w:sz w:val="28"/>
        </w:rPr>
        <w:t>
      "12. Көмiрсутегiлер бойынша пайдалы қазбалардың (алғашқы тауар өнiмiнiң) есепті кезең үшiн орташа сату бағасы сату орнына дейiнгi тасымалдауға арналған iс жүзiндегі шығыстардың сомасына азайтылған жанама салықтарды есептемегендер есептi кезең үшiн көмiрсутегiлердi сатудың iс жүзiндегi қалыптасқан орташа бағасының негізiнде айқындалады. 
</w:t>
      </w:r>
      <w:r>
        <w:br/>
      </w:r>
      <w:r>
        <w:rPr>
          <w:rFonts w:ascii="Times New Roman"/>
          <w:b w:val="false"/>
          <w:i w:val="false"/>
          <w:color w:val="000000"/>
          <w:sz w:val="28"/>
        </w:rPr>
        <w:t>
      13. Осы Тәртiптің 11-тармағында көрсетiлгендердi қоспағанда, пайдалы қазбалардың (алғашқы тауар өнiмiнiң) есепті кезең үшiн орташа сату бағасымен сатылмаған жағдайда, роялти салу объектiсiн есептеу үшiн ұқсас өнiмдi соңғы сатқан есептi кезеңдегі пайдалы қазбалардың (алғашқы тауар өнiмiнiң) орташа сату құны қабылданады."; 
</w:t>
      </w:r>
      <w:r>
        <w:br/>
      </w:r>
      <w:r>
        <w:rPr>
          <w:rFonts w:ascii="Times New Roman"/>
          <w:b w:val="false"/>
          <w:i w:val="false"/>
          <w:color w:val="000000"/>
          <w:sz w:val="28"/>
        </w:rPr>
        <w:t>
      мынадай мазмұндағы 13-1-тармақпен толықтырылсын: 
</w:t>
      </w:r>
      <w:r>
        <w:br/>
      </w:r>
      <w:r>
        <w:rPr>
          <w:rFonts w:ascii="Times New Roman"/>
          <w:b w:val="false"/>
          <w:i w:val="false"/>
          <w:color w:val="000000"/>
          <w:sz w:val="28"/>
        </w:rPr>
        <w:t>
      "13-1. Осы Тәртіптiң 11-тармағында көрсетiлгендердi қоспағанда, пайдалы қазбалар (алғашқы тауар өнiмi) сатылмаған жағдайда, есептi кезең үшін роялти салу объектiсiн есептеу үшiн орташа сату бағасына пайдалы қазбаларды өндiруге iс жүзiнде қалыптасқан шығындар қабылданады. 
</w:t>
      </w:r>
      <w:r>
        <w:br/>
      </w:r>
      <w:r>
        <w:rPr>
          <w:rFonts w:ascii="Times New Roman"/>
          <w:b w:val="false"/>
          <w:i w:val="false"/>
          <w:color w:val="000000"/>
          <w:sz w:val="28"/>
        </w:rPr>
        <w:t>
      Бұл ретте, жер қойнауын пайдаланушы пайдалы қазбаларды (алғашқы тауар өнiмiн) iс жүзiндегi сату бағасын ескере отырып, роялтиге кейiннен түзету жүргiзуге мiндеттi."; 
</w:t>
      </w:r>
      <w:r>
        <w:br/>
      </w:r>
      <w:r>
        <w:rPr>
          <w:rFonts w:ascii="Times New Roman"/>
          <w:b w:val="false"/>
          <w:i w:val="false"/>
          <w:color w:val="000000"/>
          <w:sz w:val="28"/>
        </w:rPr>
        <w:t>
      көрсетілген қаулымен бекiтiлген Үстеме пайдаға салық есептеу үшiн пайданың iшкi нормаларын анықтау тәртiбiндегi: 
</w:t>
      </w:r>
      <w:r>
        <w:br/>
      </w:r>
      <w:r>
        <w:rPr>
          <w:rFonts w:ascii="Times New Roman"/>
          <w:b w:val="false"/>
          <w:i w:val="false"/>
          <w:color w:val="000000"/>
          <w:sz w:val="28"/>
        </w:rPr>
        <w:t>
      5-тармақтың екiншi абзацындағы "Қазақстан Республикасының Экономика және сауда министрлiгi" деген сөздер "уәкiлетті мемлекеттік орган" деген сөздермен ауыстырылсын; 
</w:t>
      </w:r>
      <w:r>
        <w:br/>
      </w:r>
      <w:r>
        <w:rPr>
          <w:rFonts w:ascii="Times New Roman"/>
          <w:b w:val="false"/>
          <w:i w:val="false"/>
          <w:color w:val="000000"/>
          <w:sz w:val="28"/>
        </w:rPr>
        <w:t>
      көрсетілген қаулымен бекiтiлген Қазақстан Республикасындағы жер қойнауын пайдалануға арналған келiсiм-шарттарын жасасу кезінде коммерциялық табу бонусы мен өндiру бонусын есептеудiң тәртiбiндегi: 
</w:t>
      </w:r>
      <w:r>
        <w:br/>
      </w:r>
      <w:r>
        <w:rPr>
          <w:rFonts w:ascii="Times New Roman"/>
          <w:b w:val="false"/>
          <w:i w:val="false"/>
          <w:color w:val="000000"/>
          <w:sz w:val="28"/>
        </w:rPr>
        <w:t>
      тақырыбы мынадай редакцияда жазылсын: 
</w:t>
      </w:r>
      <w:r>
        <w:br/>
      </w:r>
      <w:r>
        <w:rPr>
          <w:rFonts w:ascii="Times New Roman"/>
          <w:b w:val="false"/>
          <w:i w:val="false"/>
          <w:color w:val="000000"/>
          <w:sz w:val="28"/>
        </w:rPr>
        <w:t>
      "Қазақстан Республикасындағы жер қойнауын пайдалануға арналған келiсiм-шарттарын жасасу кезiнде жазылу бонусын айқындаудың және коммерциялық табу бонусын есептеудiң тәртiбi"; 
</w:t>
      </w:r>
      <w:r>
        <w:br/>
      </w:r>
      <w:r>
        <w:rPr>
          <w:rFonts w:ascii="Times New Roman"/>
          <w:b w:val="false"/>
          <w:i w:val="false"/>
          <w:color w:val="000000"/>
          <w:sz w:val="28"/>
        </w:rPr>
        <w:t>
      1-тармақтағы: 
</w:t>
      </w:r>
      <w:r>
        <w:br/>
      </w:r>
      <w:r>
        <w:rPr>
          <w:rFonts w:ascii="Times New Roman"/>
          <w:b w:val="false"/>
          <w:i w:val="false"/>
          <w:color w:val="000000"/>
          <w:sz w:val="28"/>
        </w:rPr>
        <w:t>
      "коммерциялық табу бонусы мен өндiру бонусы" деген сөздер "жазылу бонусы мен коммерциялық табу бонусы" деген сөздермен ауыстырылсын; 
</w:t>
      </w:r>
      <w:r>
        <w:br/>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Жазылу бонусының бастапқы мөлшерiн Қазақстан Республикасының Үкiметі немесе Құзыреттi орган айқындайды, не тендер өткiзудiң шарттары бойынша айқындалады";
</w:t>
      </w:r>
      <w:r>
        <w:br/>
      </w:r>
      <w:r>
        <w:rPr>
          <w:rFonts w:ascii="Times New Roman"/>
          <w:b w:val="false"/>
          <w:i w:val="false"/>
          <w:color w:val="000000"/>
          <w:sz w:val="28"/>
        </w:rPr>
        <w:t>
      3-тармақ алынып тасталсын.
</w:t>
      </w:r>
      <w:r>
        <w:br/>
      </w:r>
      <w:r>
        <w:rPr>
          <w:rFonts w:ascii="Times New Roman"/>
          <w:b w:val="false"/>
          <w:i w:val="false"/>
          <w:color w:val="000000"/>
          <w:sz w:val="28"/>
        </w:rPr>
        <w:t>
      2. "Мұнайға, газға және көмiрге тiркелген (ренталық) төлемдер туралы" Қазақстан Республикасы Министрлер Кабинетiнiң 1995 жылғы 1 маусымдағы N 764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ПҮКЖ-ы, 1995 ж., N 20, 221-құжат) күшi жойылды деп танылсын.
</w:t>
      </w:r>
      <w:r>
        <w:br/>
      </w:r>
      <w:r>
        <w:rPr>
          <w:rFonts w:ascii="Times New Roman"/>
          <w:b w:val="false"/>
          <w:i w:val="false"/>
          <w:color w:val="000000"/>
          <w:sz w:val="28"/>
        </w:rPr>
        <w:t>
      3. Осы қаулы 2001 жылғы 1 қаңтардан бастап күшiне енетін 2-тармақты қоспағанда, қол қойылған күнiнен бастап күшіне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