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0c4b" w14:textId="4f80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 қыркүйектегі N 1286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қазан N 1599.
Күші жойылды - ҚР Үкіметінің 2004.05.07. N 512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"Шаруашылық жүргiзушi субъектiлерiн барлық тексерулердiң бiрыңғай статистикалық есебiн енгiзу туралы" Қазақстан Республикасы Yкiметiнiң 1999 жылғы 1 қыркүйектегi N 1286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44, 399-құжат) мынадай толықтырулар мен өзгерiс енгiзiлсiн: 
</w:t>
      </w:r>
      <w:r>
        <w:br/>
      </w:r>
      <w:r>
        <w:rPr>
          <w:rFonts w:ascii="Times New Roman"/>
          <w:b w:val="false"/>
          <w:i w:val="false"/>
          <w:color w:val="000000"/>
          <w:sz w:val="28"/>
        </w:rPr>
        <w:t>
      тақырыбындағы және мәтiнiндегi "субъектiлерiн" деген сөз "субъектiлерiнiң қызметтерiн" деген сөздермен ауыстырылсын; 
</w:t>
      </w:r>
      <w:r>
        <w:br/>
      </w:r>
      <w:r>
        <w:rPr>
          <w:rFonts w:ascii="Times New Roman"/>
          <w:b w:val="false"/>
          <w:i w:val="false"/>
          <w:color w:val="000000"/>
          <w:sz w:val="28"/>
        </w:rPr>
        <w:t>
      1-тармақ "1999 жылдың 1 қазанынан бастап" деген сөздерден кейiн ", ал қалғандары үшiн - 2000 жылдың 1 қазанынан бастап" деген сөздермен толықтырылсын; 
</w:t>
      </w:r>
      <w:r>
        <w:br/>
      </w:r>
      <w:r>
        <w:rPr>
          <w:rFonts w:ascii="Times New Roman"/>
          <w:b w:val="false"/>
          <w:i w:val="false"/>
          <w:color w:val="000000"/>
          <w:sz w:val="28"/>
        </w:rPr>
        <w:t>
      көрсетiлген қаулымен бекiтiлген Мемлекеттiк органдардың кәсiпкерлiк субъектiлерiне тексерулер тағайындау туралы актiлерiн тiркеудiң тәртiбiнде: 
</w:t>
      </w:r>
      <w:r>
        <w:br/>
      </w:r>
      <w:r>
        <w:rPr>
          <w:rFonts w:ascii="Times New Roman"/>
          <w:b w:val="false"/>
          <w:i w:val="false"/>
          <w:color w:val="000000"/>
          <w:sz w:val="28"/>
        </w:rPr>
        <w:t>
      тақырыбындағы және 2, 3, 4-тармақтарындағы "субъектiлерiн" деген сөз "субъектiлерiнiң қызметтерiн" деген сөздермен ауыстырылсын; 
</w:t>
      </w:r>
      <w:r>
        <w:br/>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"Тiркеушi органның бөлiмшелерi жоқ қалалар мен аудандардың аумақтарында актiлердi тiркеудi осы қалалар мен аудандардың прокуратура органдары жүзеге асырады."; 
</w:t>
      </w:r>
      <w:r>
        <w:br/>
      </w:r>
      <w:r>
        <w:rPr>
          <w:rFonts w:ascii="Times New Roman"/>
          <w:b w:val="false"/>
          <w:i w:val="false"/>
          <w:color w:val="000000"/>
          <w:sz w:val="28"/>
        </w:rPr>
        <w:t>
      4-тармақ мынадай мазмұндағы екiншi абзацпен толықтырылсын: 
</w:t>
      </w:r>
      <w:r>
        <w:br/>
      </w:r>
      <w:r>
        <w:rPr>
          <w:rFonts w:ascii="Times New Roman"/>
          <w:b w:val="false"/>
          <w:i w:val="false"/>
          <w:color w:val="000000"/>
          <w:sz w:val="28"/>
        </w:rPr>
        <w:t>
      "Ерекше жағдайларда, егер тексеру адамдардың өмiрi мен денсаулығына қауiп төндiретiн тәртiп бұзушылықты болдырмау жөнiнде кiдiрiссiз шаралар қолдану қажеттiгiнен туындаса, сондай-ақ тәртiп бұзушылық жасалған кезде тiкелей анықталса және ол бойынша анықталған тәртiп бұзушылықтың дәлелдеулерiн бекiту үшiн шұғыл iс-әрекет жүргiзу талап етiлсе, тексерудi тағайындау туралы акт Тiркеушi органға келесi жұмыс күнiнiң iшiнде ұсынылады.";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Тiркеу тексеру жүргiзу және белгіленген үлгiдегi есепке алу карточкасын толтыру туралы актiнi Тiркеушi органға ұсыну жолымен жүргiзiледi. Тексеру аяқталғаннан кейiн оны тағайындау туралы актiнi шығарған мемлекеттiк орган Тiркеушi органға әрбiр тексерiлген субъектiнi есепке алу карточкасына қосымша талонды толтырады және ұсынады. 
</w:t>
      </w:r>
      <w:r>
        <w:br/>
      </w:r>
      <w:r>
        <w:rPr>
          <w:rFonts w:ascii="Times New Roman"/>
          <w:b w:val="false"/>
          <w:i w:val="false"/>
          <w:color w:val="000000"/>
          <w:sz w:val="28"/>
        </w:rPr>
        <w:t>
      Тiркеушi органға мемлекеттiк органдардың шаруашылық жүргiзушi
</w:t>
      </w:r>
      <w:r>
        <w:br/>
      </w:r>
      <w:r>
        <w:rPr>
          <w:rFonts w:ascii="Times New Roman"/>
          <w:b w:val="false"/>
          <w:i w:val="false"/>
          <w:color w:val="000000"/>
          <w:sz w:val="28"/>
        </w:rPr>
        <w:t>
субъектілердiң қызметiне тексерудi тағайындау туралы олардың актiлерiн тiркеуден бас тартуға тыйым салынады.
</w:t>
      </w:r>
      <w:r>
        <w:br/>
      </w:r>
      <w:r>
        <w:rPr>
          <w:rFonts w:ascii="Times New Roman"/>
          <w:b w:val="false"/>
          <w:i w:val="false"/>
          <w:color w:val="000000"/>
          <w:sz w:val="28"/>
        </w:rPr>
        <w:t>
      Тексерудi тағайындау туралы актiнi тiркеуден бас тартуға прокуратура органдарына немесе сотқа шағым жасалуы мүмкiн";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Тексерулердi тiркеудiң осы Ережемен бекiтілген тәртiбiнiң бұзылуына кiнәлi лауазымды адамдар заңнамада белгiленген тәртiппен жауап бередi."
</w:t>
      </w:r>
      <w:r>
        <w:br/>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