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f788a" w14:textId="25f78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кiрiс министрлiгімен мен Әзербайжан Республикасының Мемлекеттiк кеден комитетi арасындағы ынтымақтастық пен кеден құжаттарын және кедендiк қамтамасыз етулердi өзара тану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2000 жылғы 1 қараша N 1645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"Қазақстан Республикасының Мемлекеттiк кiрiс министрлiгімен мен </w:t>
      </w:r>
    </w:p>
    <w:p>
      <w:pPr>
        <w:spacing w:after="0"/>
        <w:ind w:left="0"/>
        <w:jc w:val="both"/>
      </w:pPr>
      <w:r>
        <w:rPr>
          <w:rFonts w:ascii="Times New Roman"/>
          <w:b w:val="false"/>
          <w:i w:val="false"/>
          <w:color w:val="000000"/>
          <w:sz w:val="28"/>
        </w:rPr>
        <w:t xml:space="preserve">Әзербайжан Республикасының Мемлекеттiк кеден комитетi арасындағы </w:t>
      </w:r>
    </w:p>
    <w:p>
      <w:pPr>
        <w:spacing w:after="0"/>
        <w:ind w:left="0"/>
        <w:jc w:val="both"/>
      </w:pPr>
      <w:r>
        <w:rPr>
          <w:rFonts w:ascii="Times New Roman"/>
          <w:b w:val="false"/>
          <w:i w:val="false"/>
          <w:color w:val="000000"/>
          <w:sz w:val="28"/>
        </w:rPr>
        <w:t xml:space="preserve">ынтымақтастық пен кеден құжаттарын және кедендiк қамтамасыз етулердi өзара </w:t>
      </w:r>
    </w:p>
    <w:p>
      <w:pPr>
        <w:spacing w:after="0"/>
        <w:ind w:left="0"/>
        <w:jc w:val="both"/>
      </w:pPr>
      <w:r>
        <w:rPr>
          <w:rFonts w:ascii="Times New Roman"/>
          <w:b w:val="false"/>
          <w:i w:val="false"/>
          <w:color w:val="000000"/>
          <w:sz w:val="28"/>
        </w:rPr>
        <w:t xml:space="preserve">тану туралы келiсiмдi бекiту туралы" Қазақстан Республикасы Заңының жобасы </w:t>
      </w:r>
    </w:p>
    <w:p>
      <w:pPr>
        <w:spacing w:after="0"/>
        <w:ind w:left="0"/>
        <w:jc w:val="both"/>
      </w:pPr>
      <w:r>
        <w:rPr>
          <w:rFonts w:ascii="Times New Roman"/>
          <w:b w:val="false"/>
          <w:i w:val="false"/>
          <w:color w:val="000000"/>
          <w:sz w:val="28"/>
        </w:rPr>
        <w:t>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Мемлекеттiк кiрiс министрлiгі мен</w:t>
      </w:r>
    </w:p>
    <w:p>
      <w:pPr>
        <w:spacing w:after="0"/>
        <w:ind w:left="0"/>
        <w:jc w:val="both"/>
      </w:pPr>
      <w:r>
        <w:rPr>
          <w:rFonts w:ascii="Times New Roman"/>
          <w:b w:val="false"/>
          <w:i w:val="false"/>
          <w:color w:val="000000"/>
          <w:sz w:val="28"/>
        </w:rPr>
        <w:t>         Әзербайжан Республикасының Мемлекеттiк кеден комитетi</w:t>
      </w:r>
    </w:p>
    <w:p>
      <w:pPr>
        <w:spacing w:after="0"/>
        <w:ind w:left="0"/>
        <w:jc w:val="both"/>
      </w:pPr>
      <w:r>
        <w:rPr>
          <w:rFonts w:ascii="Times New Roman"/>
          <w:b w:val="false"/>
          <w:i w:val="false"/>
          <w:color w:val="000000"/>
          <w:sz w:val="28"/>
        </w:rPr>
        <w:t>      арасындағы ынтымақтастық пен кеден құжаттарын және кедендiк</w:t>
      </w:r>
    </w:p>
    <w:p>
      <w:pPr>
        <w:spacing w:after="0"/>
        <w:ind w:left="0"/>
        <w:jc w:val="both"/>
      </w:pPr>
      <w:r>
        <w:rPr>
          <w:rFonts w:ascii="Times New Roman"/>
          <w:b w:val="false"/>
          <w:i w:val="false"/>
          <w:color w:val="000000"/>
          <w:sz w:val="28"/>
        </w:rPr>
        <w:t>     қамтамасыз етулердi өзара тану туралы келiсiмдi бекiту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2000 жылғы 7 сәуiрде Баку қаласында жасалған Қазақстан </w:t>
      </w:r>
    </w:p>
    <w:p>
      <w:pPr>
        <w:spacing w:after="0"/>
        <w:ind w:left="0"/>
        <w:jc w:val="both"/>
      </w:pPr>
      <w:r>
        <w:rPr>
          <w:rFonts w:ascii="Times New Roman"/>
          <w:b w:val="false"/>
          <w:i w:val="false"/>
          <w:color w:val="000000"/>
          <w:sz w:val="28"/>
        </w:rPr>
        <w:t xml:space="preserve">Республикасының Мемлекеттiк кiрiс министрлiгi мен Әзербайжан </w:t>
      </w:r>
    </w:p>
    <w:p>
      <w:pPr>
        <w:spacing w:after="0"/>
        <w:ind w:left="0"/>
        <w:jc w:val="both"/>
      </w:pPr>
      <w:r>
        <w:rPr>
          <w:rFonts w:ascii="Times New Roman"/>
          <w:b w:val="false"/>
          <w:i w:val="false"/>
          <w:color w:val="000000"/>
          <w:sz w:val="28"/>
        </w:rPr>
        <w:t xml:space="preserve">Республикасының Мемлекеттiк кеден комитетi арасындағы ынтымақтастық пен </w:t>
      </w:r>
    </w:p>
    <w:p>
      <w:pPr>
        <w:spacing w:after="0"/>
        <w:ind w:left="0"/>
        <w:jc w:val="both"/>
      </w:pPr>
      <w:r>
        <w:rPr>
          <w:rFonts w:ascii="Times New Roman"/>
          <w:b w:val="false"/>
          <w:i w:val="false"/>
          <w:color w:val="000000"/>
          <w:sz w:val="28"/>
        </w:rPr>
        <w:t xml:space="preserve">кеден құжаттарын және кедендiк қамтамасыз етулердi өзара тану туралы </w:t>
      </w:r>
    </w:p>
    <w:p>
      <w:pPr>
        <w:spacing w:after="0"/>
        <w:ind w:left="0"/>
        <w:jc w:val="both"/>
      </w:pPr>
      <w:r>
        <w:rPr>
          <w:rFonts w:ascii="Times New Roman"/>
          <w:b w:val="false"/>
          <w:i w:val="false"/>
          <w:color w:val="000000"/>
          <w:sz w:val="28"/>
        </w:rPr>
        <w:t>келiсiм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Мемлекеттiк кiрiс министрлiгі мен</w:t>
      </w:r>
    </w:p>
    <w:p>
      <w:pPr>
        <w:spacing w:after="0"/>
        <w:ind w:left="0"/>
        <w:jc w:val="both"/>
      </w:pPr>
      <w:r>
        <w:rPr>
          <w:rFonts w:ascii="Times New Roman"/>
          <w:b w:val="false"/>
          <w:i w:val="false"/>
          <w:color w:val="000000"/>
          <w:sz w:val="28"/>
        </w:rPr>
        <w:t>         Әзербайжан Республикасы Мемлекеттiк кеден комитетiнің</w:t>
      </w:r>
    </w:p>
    <w:p>
      <w:pPr>
        <w:spacing w:after="0"/>
        <w:ind w:left="0"/>
        <w:jc w:val="both"/>
      </w:pPr>
      <w:r>
        <w:rPr>
          <w:rFonts w:ascii="Times New Roman"/>
          <w:b w:val="false"/>
          <w:i w:val="false"/>
          <w:color w:val="000000"/>
          <w:sz w:val="28"/>
        </w:rPr>
        <w:t>      арасындағы Ынтымақтастық және кедендiк құжаттар мен кедендік</w:t>
      </w:r>
    </w:p>
    <w:p>
      <w:pPr>
        <w:spacing w:after="0"/>
        <w:ind w:left="0"/>
        <w:jc w:val="both"/>
      </w:pPr>
      <w:r>
        <w:rPr>
          <w:rFonts w:ascii="Times New Roman"/>
          <w:b w:val="false"/>
          <w:i w:val="false"/>
          <w:color w:val="000000"/>
          <w:sz w:val="28"/>
        </w:rPr>
        <w:t xml:space="preserve">                  қамтамасыз етулердi өзара тану туралы </w:t>
      </w:r>
    </w:p>
    <w:p>
      <w:pPr>
        <w:spacing w:after="0"/>
        <w:ind w:left="0"/>
        <w:jc w:val="both"/>
      </w:pPr>
      <w:r>
        <w:rPr>
          <w:rFonts w:ascii="Times New Roman"/>
          <w:b w:val="false"/>
          <w:i w:val="false"/>
          <w:color w:val="000000"/>
          <w:sz w:val="28"/>
        </w:rPr>
        <w:t>                                 КЕЛІСIМ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Бұдан әрi Тараптар деп аталатын Қазақстан Республикасының Мемлекеттiк кiрiс министрлiгi және Әзербайжан Республикасының Мемлекеттiк кеден комитетi, </w:t>
      </w:r>
      <w:r>
        <w:br/>
      </w:r>
      <w:r>
        <w:rPr>
          <w:rFonts w:ascii="Times New Roman"/>
          <w:b w:val="false"/>
          <w:i w:val="false"/>
          <w:color w:val="000000"/>
          <w:sz w:val="28"/>
        </w:rPr>
        <w:t xml:space="preserve">
      Тараптар мемлекеттерiнің кеден қызметтерi арасындағы ынтымақтастықты алдағы уақытта дамытуға және нығайтуға ұмтыла отырып, </w:t>
      </w:r>
      <w:r>
        <w:br/>
      </w:r>
      <w:r>
        <w:rPr>
          <w:rFonts w:ascii="Times New Roman"/>
          <w:b w:val="false"/>
          <w:i w:val="false"/>
          <w:color w:val="000000"/>
          <w:sz w:val="28"/>
        </w:rPr>
        <w:t xml:space="preserve">
      тауарлар мен көлiк құралдарын өткiзу кезiндегі кедендік шарттылықтарды оңайлату мақсатында, </w:t>
      </w:r>
      <w:r>
        <w:br/>
      </w:r>
      <w:r>
        <w:rPr>
          <w:rFonts w:ascii="Times New Roman"/>
          <w:b w:val="false"/>
          <w:i w:val="false"/>
          <w:color w:val="000000"/>
          <w:sz w:val="28"/>
        </w:rPr>
        <w:t xml:space="preserve">
      Қазақстан Республикасының Yкiметi мен Әзербайжан Республикасы Үкiметiнiң арасындағы Кеден iстерiндегi ынтымақтастық туралы 1997 жылғы 10 маусымдағы келiсiмнiң ережелерiн жүзеге асыру мақсатында, </w:t>
      </w:r>
      <w:r>
        <w:br/>
      </w:r>
      <w:r>
        <w:rPr>
          <w:rFonts w:ascii="Times New Roman"/>
          <w:b w:val="false"/>
          <w:i w:val="false"/>
          <w:color w:val="000000"/>
          <w:sz w:val="28"/>
        </w:rPr>
        <w:t xml:space="preserve">
      мына төмендегiлер туралы келiстi: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1-бап</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тарабынан осы Келiсiмнiң ережелерiн жүзеге асыру жөнiндегі уәкiлеттi орган Қазақстан Республикасы Мемлекеттiк кiрiс министрлiгiнiң Кеден комитетi болып табылады. </w:t>
      </w:r>
      <w:r>
        <w:br/>
      </w:r>
      <w:r>
        <w:rPr>
          <w:rFonts w:ascii="Times New Roman"/>
          <w:b w:val="false"/>
          <w:i w:val="false"/>
          <w:color w:val="000000"/>
          <w:sz w:val="28"/>
        </w:rPr>
        <w:t xml:space="preserve">
      Әзербайжан тарабынан осы Келiсiмнiң ережелерiн жүзеге асыру жөнiндегі уәкiлеттi орган Әзербайжан Республикасының Мемлекеттiк кеден комитетi болып табылады. </w:t>
      </w:r>
      <w:r>
        <w:br/>
      </w:r>
      <w:r>
        <w:rPr>
          <w:rFonts w:ascii="Times New Roman"/>
          <w:b w:val="false"/>
          <w:i w:val="false"/>
          <w:color w:val="000000"/>
          <w:sz w:val="28"/>
        </w:rPr>
        <w:t xml:space="preserve">
      Жоғарыда аталған уәкiлеттi органдардың атаулары немесе функциялары өзгерген кезде Тараптарға дипломатиялық арналар бойынша уақтылы хабарланатын болады.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2-бап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кедендiк және валюталық ережелердiң сақталуын бақылауды қамтамасыз ету мақсатында әрбiр Тарап мемлекетiнiң ұлттық заңдарының шеңберінде кеден мәселелерi бойынша жан-жақты ынтымақтасатын және бiр-бiрiне қажеттi көмек көрсететiн болады.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3-бап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Келісiмде көзделген мақсаттарға қол жеткiзу үшiн Тараптар жүк және жолаушылар қатынасындағы, пошталық айырбастағы кедендiк ресiмдеудi жеделдетуге, кедендiк бақылаудың нысандары мен тәсiлдерiн жетiлдiруге, сондай-ақ көлiк құралдарының, жүктер мен жолжүгiнiң, пошталық жөнелтiмдердiң, валютаның, басқа да төлем құралдары мен валюталық құндылықтардың (бұдан әрi мәтiн бойынша - тауарлар) заңсыз әкелiнуiн, әкетiлуiн және транзитiн болдырмауға бағытталған қажеттi шараларды қабылдайтын болады.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4-бап</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шекара арқылы өтетiн тауарларды Тараптар мемлекеттерiнің кедендiк және валюталық ережелерiне жауап беретiн, сондай-ақ жүк, жолаушылар және пошталық қатынаста қолданылатын тиiстi құжаттармен қамтамасыз ететiн болады.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5-бап</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мемлекетiнiң бiрiнiң аумақтары арқылы екiншi Тарап мемлекетiнiң аумағына транзитпен өткiзiлетiн, сондай-ақ бiр Тарап мемлекетiнiң аумағында ресiмделген және Тараптар мемлекеттерiнің аумақтары арқылы транзитпен өтетiн тауарлар олардың әкелiнуiне, әкетiлуiне және транзитiне Тараптар мемлекеттерiнің ұлттық заңдарымен тыйым салынған деп санайтын негiздемелер болған жағдайды қоспағанда кедергiсiз тасымалданатын болады немесе Тараптар мемлекеттерiнiң ұлттық заңдарына сәйкес тасымалданатын тауарлар қатысында кеден баждары мен салықтарын төлеудi қамтамасыз ету сомаларын төлеу туралы талап қолданылады.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6-бап</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кедендiк құжаттарды, көлiк құралдарындағы, жүктердегi және пошталық жөнелтiмдердегі кеден мөртабандарын, мөрлер мен мөртаңбалардың бедерлемелерiн, ресми белгiлердi өзара танитын болады. Олар, сондай-ақ экспедиторлық және көлiк ұйымдарының мөртабандары мен мөрлерiн, көлiк құралдарындағы олардың ресми белгiлерiн де мойындайтын болады.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7-бап</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     Тараптар осы Келiсiмнiң 6-бабында аталған кедендік құжаттар мен </w:t>
      </w:r>
    </w:p>
    <w:p>
      <w:pPr>
        <w:spacing w:after="0"/>
        <w:ind w:left="0"/>
        <w:jc w:val="both"/>
      </w:pPr>
      <w:r>
        <w:rPr>
          <w:rFonts w:ascii="Times New Roman"/>
          <w:b w:val="false"/>
          <w:i w:val="false"/>
          <w:color w:val="000000"/>
          <w:sz w:val="28"/>
        </w:rPr>
        <w:t xml:space="preserve">кедендiк қамтамасыз етулердiң үлгілерiмен, сондай-ақ олардың </w:t>
      </w:r>
    </w:p>
    <w:p>
      <w:pPr>
        <w:spacing w:after="0"/>
        <w:ind w:left="0"/>
        <w:jc w:val="both"/>
      </w:pPr>
      <w:r>
        <w:rPr>
          <w:rFonts w:ascii="Times New Roman"/>
          <w:b w:val="false"/>
          <w:i w:val="false"/>
          <w:color w:val="000000"/>
          <w:sz w:val="28"/>
        </w:rPr>
        <w:t xml:space="preserve">мемлекеттерiнiң аумақтары арқылы әкелу, әкету немесе транзитi шектелген </w:t>
      </w:r>
    </w:p>
    <w:p>
      <w:pPr>
        <w:spacing w:after="0"/>
        <w:ind w:left="0"/>
        <w:jc w:val="both"/>
      </w:pPr>
      <w:r>
        <w:rPr>
          <w:rFonts w:ascii="Times New Roman"/>
          <w:b w:val="false"/>
          <w:i w:val="false"/>
          <w:color w:val="000000"/>
          <w:sz w:val="28"/>
        </w:rPr>
        <w:t xml:space="preserve">немесе Тараптар мемлекеттерiнiң ұлттық заңдарымен тыйым салынған </w:t>
      </w:r>
    </w:p>
    <w:p>
      <w:pPr>
        <w:spacing w:after="0"/>
        <w:ind w:left="0"/>
        <w:jc w:val="both"/>
      </w:pPr>
      <w:r>
        <w:rPr>
          <w:rFonts w:ascii="Times New Roman"/>
          <w:b w:val="false"/>
          <w:i w:val="false"/>
          <w:color w:val="000000"/>
          <w:sz w:val="28"/>
        </w:rPr>
        <w:t>тауарлардың тiзiмдерiн алмасады.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өзара уағдаластық бойынша кеден құжаттарын үйлестiруге </w:t>
      </w:r>
    </w:p>
    <w:p>
      <w:pPr>
        <w:spacing w:after="0"/>
        <w:ind w:left="0"/>
        <w:jc w:val="both"/>
      </w:pPr>
      <w:r>
        <w:rPr>
          <w:rFonts w:ascii="Times New Roman"/>
          <w:b w:val="false"/>
          <w:i w:val="false"/>
          <w:color w:val="000000"/>
          <w:sz w:val="28"/>
        </w:rPr>
        <w:t>ұмтылады.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Егер бiр Тарап мемлекетiнiң аумағына екiншi Тарап мемлекетiнiң аумағынан әкелiнетiн тауарлар кедендiк, валюталық, карантиндiк немесе малдәрiгерлiк ережелердiң және/немесе әкелу нұсқаулықтарының негiздерiнде немесе қауiпсiздiк шаралары бойынша өткізуге жатпайтын болса, Тараптардың кеден органдары өз мемлекеттерiнiң аумағына осы тауарларды өткiзуден бас тартудың себептерi туралы хабарлайды.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10-бап</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Қазақстан Республикасының және Әзербайжан Республикасының азаматтары осы елдердiң аумақтары арқылы үшiнші елдердiң аумақтарына өткен кезде қол жүгi мен жолжүгін кедендік бақылау және шығару Тараптар мемлекеттерiнің ұлттық заңдарын сақтаумен жүргiзiледi деп келістi. </w:t>
      </w:r>
      <w:r>
        <w:br/>
      </w:r>
      <w:r>
        <w:rPr>
          <w:rFonts w:ascii="Times New Roman"/>
          <w:b w:val="false"/>
          <w:i w:val="false"/>
          <w:color w:val="000000"/>
          <w:sz w:val="28"/>
        </w:rPr>
        <w:t xml:space="preserve">
      Осы мақсатпен: </w:t>
      </w:r>
      <w:r>
        <w:br/>
      </w:r>
      <w:r>
        <w:rPr>
          <w:rFonts w:ascii="Times New Roman"/>
          <w:b w:val="false"/>
          <w:i w:val="false"/>
          <w:color w:val="000000"/>
          <w:sz w:val="28"/>
        </w:rPr>
        <w:t xml:space="preserve">
      - Қазақстан Республикасының кеден органдары Әзербайжан Республикасы азаматтарының қол жүгi мен жолжүгіндегі тауарларды шығаруды Әзербайжан Республикасының кеден органдарымен куәлендiрiлген кедендiк декларацияның негiзiнде жүзеге асырады. </w:t>
      </w:r>
      <w:r>
        <w:br/>
      </w:r>
      <w:r>
        <w:rPr>
          <w:rFonts w:ascii="Times New Roman"/>
          <w:b w:val="false"/>
          <w:i w:val="false"/>
          <w:color w:val="000000"/>
          <w:sz w:val="28"/>
        </w:rPr>
        <w:t xml:space="preserve">
      - Әзербайжан Республикасының кеден органдары Қазақстан Республикасы азаматтарының қол жүгi мен жолжүгiндегі тауарларды шығаруды Қазақстан Республикасының кеден органдарымен куәлендiрiлген кедендiк декларацияның негізiнде жүзеге асырады.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11-бап</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     Тараптар кеден iсi мәселелерi жөнiндегi нормативтiк құқықтық актілер </w:t>
      </w:r>
    </w:p>
    <w:p>
      <w:pPr>
        <w:spacing w:after="0"/>
        <w:ind w:left="0"/>
        <w:jc w:val="both"/>
      </w:pPr>
      <w:r>
        <w:rPr>
          <w:rFonts w:ascii="Times New Roman"/>
          <w:b w:val="false"/>
          <w:i w:val="false"/>
          <w:color w:val="000000"/>
          <w:sz w:val="28"/>
        </w:rPr>
        <w:t>туралы ақпаратты бiр-бiрiне беретiн болады.</w:t>
      </w:r>
    </w:p>
    <w:p>
      <w:pPr>
        <w:spacing w:after="0"/>
        <w:ind w:left="0"/>
        <w:jc w:val="both"/>
      </w:pPr>
      <w:r>
        <w:rPr>
          <w:rFonts w:ascii="Times New Roman"/>
          <w:b w:val="false"/>
          <w:i w:val="false"/>
          <w:color w:val="000000"/>
          <w:sz w:val="28"/>
        </w:rPr>
        <w:t xml:space="preserve">     Тараптар нормативтiк құқықтық актiлердегi, қызметтiк жазбалардағы </w:t>
      </w:r>
    </w:p>
    <w:p>
      <w:pPr>
        <w:spacing w:after="0"/>
        <w:ind w:left="0"/>
        <w:jc w:val="both"/>
      </w:pPr>
      <w:r>
        <w:rPr>
          <w:rFonts w:ascii="Times New Roman"/>
          <w:b w:val="false"/>
          <w:i w:val="false"/>
          <w:color w:val="000000"/>
          <w:sz w:val="28"/>
        </w:rPr>
        <w:t xml:space="preserve">және кедендiк құжаттар мен қамтамасыз етулердiң нысандарындағы өзгерiстер </w:t>
      </w:r>
    </w:p>
    <w:p>
      <w:pPr>
        <w:spacing w:after="0"/>
        <w:ind w:left="0"/>
        <w:jc w:val="both"/>
      </w:pPr>
      <w:r>
        <w:rPr>
          <w:rFonts w:ascii="Times New Roman"/>
          <w:b w:val="false"/>
          <w:i w:val="false"/>
          <w:color w:val="000000"/>
          <w:sz w:val="28"/>
        </w:rPr>
        <w:t>мен толықтырулар туралы бiр-бiрiне уақтылы хабарлайды.</w:t>
      </w:r>
    </w:p>
    <w:p>
      <w:pPr>
        <w:spacing w:after="0"/>
        <w:ind w:left="0"/>
        <w:jc w:val="both"/>
      </w:pPr>
      <w:r>
        <w:rPr>
          <w:rFonts w:ascii="Times New Roman"/>
          <w:b w:val="false"/>
          <w:i w:val="false"/>
          <w:color w:val="000000"/>
          <w:sz w:val="28"/>
        </w:rPr>
        <w:t xml:space="preserve">     Тараптар кеден iсi мәселелерi жөнiнде тәжiрибе алмасуға жәрдем </w:t>
      </w:r>
    </w:p>
    <w:p>
      <w:pPr>
        <w:spacing w:after="0"/>
        <w:ind w:left="0"/>
        <w:jc w:val="both"/>
      </w:pPr>
      <w:r>
        <w:rPr>
          <w:rFonts w:ascii="Times New Roman"/>
          <w:b w:val="false"/>
          <w:i w:val="false"/>
          <w:color w:val="000000"/>
          <w:sz w:val="28"/>
        </w:rPr>
        <w:t>көрсетедi.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Кедендiк құжаттар жөнелтетiн мемлекеттiң ұлттық заңдарында көзделген </w:t>
      </w:r>
    </w:p>
    <w:p>
      <w:pPr>
        <w:spacing w:after="0"/>
        <w:ind w:left="0"/>
        <w:jc w:val="both"/>
      </w:pPr>
      <w:r>
        <w:rPr>
          <w:rFonts w:ascii="Times New Roman"/>
          <w:b w:val="false"/>
          <w:i w:val="false"/>
          <w:color w:val="000000"/>
          <w:sz w:val="28"/>
        </w:rPr>
        <w:t>тiлде және/немесе орыс тiлiнде жасалады.</w:t>
      </w:r>
    </w:p>
    <w:p>
      <w:pPr>
        <w:spacing w:after="0"/>
        <w:ind w:left="0"/>
        <w:jc w:val="both"/>
      </w:pPr>
      <w:r>
        <w:rPr>
          <w:rFonts w:ascii="Times New Roman"/>
          <w:b w:val="false"/>
          <w:i w:val="false"/>
          <w:color w:val="000000"/>
          <w:sz w:val="28"/>
        </w:rPr>
        <w:t>     Тараптар арасындағы хат хабар орыс тiлiнде 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Келiсiмдi орындауға, талқылауға және өзгертуге байланысты </w:t>
      </w:r>
    </w:p>
    <w:bookmarkStart w:name="z20"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туындаған барлық даулы мәселелер Тараптар арасындағы консультациялар мен </w:t>
      </w:r>
    </w:p>
    <w:p>
      <w:pPr>
        <w:spacing w:after="0"/>
        <w:ind w:left="0"/>
        <w:jc w:val="both"/>
      </w:pPr>
      <w:r>
        <w:rPr>
          <w:rFonts w:ascii="Times New Roman"/>
          <w:b w:val="false"/>
          <w:i w:val="false"/>
          <w:color w:val="000000"/>
          <w:sz w:val="28"/>
        </w:rPr>
        <w:t>келiссөздер арқылы шешiледi.</w:t>
      </w:r>
    </w:p>
    <w:p>
      <w:pPr>
        <w:spacing w:after="0"/>
        <w:ind w:left="0"/>
        <w:jc w:val="both"/>
      </w:pPr>
      <w:r>
        <w:rPr>
          <w:rFonts w:ascii="Times New Roman"/>
          <w:b w:val="false"/>
          <w:i w:val="false"/>
          <w:color w:val="000000"/>
          <w:sz w:val="28"/>
        </w:rPr>
        <w:t xml:space="preserve">     Осы Келiсiмге екi Тараптың өзара келiсiмi бойынша осы Келiсiмнiң </w:t>
      </w:r>
    </w:p>
    <w:p>
      <w:pPr>
        <w:spacing w:after="0"/>
        <w:ind w:left="0"/>
        <w:jc w:val="both"/>
      </w:pPr>
      <w:r>
        <w:rPr>
          <w:rFonts w:ascii="Times New Roman"/>
          <w:b w:val="false"/>
          <w:i w:val="false"/>
          <w:color w:val="000000"/>
          <w:sz w:val="28"/>
        </w:rPr>
        <w:t xml:space="preserve">ажырамас бөлiгi болып табылатын хаттамалар түрiнде ресiмделетiн өзгерiстер </w:t>
      </w:r>
    </w:p>
    <w:p>
      <w:pPr>
        <w:spacing w:after="0"/>
        <w:ind w:left="0"/>
        <w:jc w:val="both"/>
      </w:pPr>
      <w:r>
        <w:rPr>
          <w:rFonts w:ascii="Times New Roman"/>
          <w:b w:val="false"/>
          <w:i w:val="false"/>
          <w:color w:val="000000"/>
          <w:sz w:val="28"/>
        </w:rPr>
        <w:t>мен толықтырулар енгiзiлуi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Келiсiмнiң ережелерi басқа халықаралық шарттарға сәйкес Тараптар </w:t>
      </w:r>
    </w:p>
    <w:p>
      <w:pPr>
        <w:spacing w:after="0"/>
        <w:ind w:left="0"/>
        <w:jc w:val="both"/>
      </w:pPr>
      <w:r>
        <w:rPr>
          <w:rFonts w:ascii="Times New Roman"/>
          <w:b w:val="false"/>
          <w:i w:val="false"/>
          <w:color w:val="000000"/>
          <w:sz w:val="28"/>
        </w:rPr>
        <w:t>мемлекеттерiнiң қабылдаған мiндеттемелерiне ықпал етпейді.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күшiне енгеннен кейiн Қазақстан Республикасының Қаржы министрлiгi мен Әзербайжан Республикасы Кеден комитетiнiң арасындағы кедендiк құжаттар мен кедендiк қамтамасыз етулердi тану туралы 1993 жылғы ақпандағы келiсiм өз қолданысын тоқтатады. </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16-бап</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 бес жылдық мерзiмге жасалады және Келiсiмнің күшiне енуiн қамтамасыз ететiн қажеттi мемлекетішілiк рәсiмдердi Тараптардың орындағаны туралы бiр-бiрiне дипломатиялық арналар бойынша хабарлағаннан кейiн күшiне енедi. Тараптардың бiрде-бiрi тиiстi мерзiмi өтерден алты ай бұрын осы Келiсiмнiң қолданысын тоқтату ниетi туралы жазбаша нысанда мәлiмдемесе, ол </w:t>
      </w:r>
    </w:p>
    <w:bookmarkEnd w:id="21"/>
    <w:bookmarkStart w:name="z23"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келесi 5 жылдық кезеңдерге өздiгiнен ұзартылады және күшiнде қала беретiн </w:t>
      </w:r>
    </w:p>
    <w:p>
      <w:pPr>
        <w:spacing w:after="0"/>
        <w:ind w:left="0"/>
        <w:jc w:val="both"/>
      </w:pPr>
      <w:r>
        <w:rPr>
          <w:rFonts w:ascii="Times New Roman"/>
          <w:b w:val="false"/>
          <w:i w:val="false"/>
          <w:color w:val="000000"/>
          <w:sz w:val="28"/>
        </w:rPr>
        <w:t>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Баку қаласында 2000 жылғы 7 сәуірде қазақ, әзербайжан және орыс </w:t>
      </w:r>
    </w:p>
    <w:p>
      <w:pPr>
        <w:spacing w:after="0"/>
        <w:ind w:left="0"/>
        <w:jc w:val="both"/>
      </w:pPr>
      <w:r>
        <w:rPr>
          <w:rFonts w:ascii="Times New Roman"/>
          <w:b w:val="false"/>
          <w:i w:val="false"/>
          <w:color w:val="000000"/>
          <w:sz w:val="28"/>
        </w:rPr>
        <w:t>тiлдерiнде жасалды және де барлық мәтiннiң күшi бiрдей.</w:t>
      </w:r>
    </w:p>
    <w:p>
      <w:pPr>
        <w:spacing w:after="0"/>
        <w:ind w:left="0"/>
        <w:jc w:val="both"/>
      </w:pPr>
      <w:r>
        <w:rPr>
          <w:rFonts w:ascii="Times New Roman"/>
          <w:b w:val="false"/>
          <w:i w:val="false"/>
          <w:color w:val="000000"/>
          <w:sz w:val="28"/>
        </w:rPr>
        <w:t>     Осы Келiсiмнiң ережелерiн түсiндiруде пікiр алшақтықтары туындаған</w:t>
      </w:r>
    </w:p>
    <w:p>
      <w:pPr>
        <w:spacing w:after="0"/>
        <w:ind w:left="0"/>
        <w:jc w:val="both"/>
      </w:pPr>
      <w:r>
        <w:rPr>
          <w:rFonts w:ascii="Times New Roman"/>
          <w:b w:val="false"/>
          <w:i w:val="false"/>
          <w:color w:val="000000"/>
          <w:sz w:val="28"/>
        </w:rPr>
        <w:t>жағдайда, орыс тілiндегi мәтiн пайдаланылатын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Әзербайжан Республикасының</w:t>
      </w:r>
    </w:p>
    <w:p>
      <w:pPr>
        <w:spacing w:after="0"/>
        <w:ind w:left="0"/>
        <w:jc w:val="both"/>
      </w:pPr>
      <w:r>
        <w:rPr>
          <w:rFonts w:ascii="Times New Roman"/>
          <w:b w:val="false"/>
          <w:i w:val="false"/>
          <w:color w:val="000000"/>
          <w:sz w:val="28"/>
        </w:rPr>
        <w:t>     Мемлекеттік кіріс министрлігі      Мемлекеттік кеден комитеті</w:t>
      </w:r>
    </w:p>
    <w:p>
      <w:pPr>
        <w:spacing w:after="0"/>
        <w:ind w:left="0"/>
        <w:jc w:val="both"/>
      </w:pPr>
      <w:r>
        <w:rPr>
          <w:rFonts w:ascii="Times New Roman"/>
          <w:b w:val="false"/>
          <w:i w:val="false"/>
          <w:color w:val="000000"/>
          <w:sz w:val="28"/>
        </w:rPr>
        <w:t>     үшін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