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3764" w14:textId="17e3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қызметшiлердi оқыту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13 қарашадағы N 1706 Қаулысы. Күші жойылды - Қазақстан Республикасы Үкіметінің 2011 жылғы 31 қаңтардағы № 59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2011.01.31 </w:t>
      </w:r>
      <w:r>
        <w:rPr>
          <w:rFonts w:ascii="Times New Roman"/>
          <w:b w:val="false"/>
          <w:i w:val="false"/>
          <w:color w:val="ff0000"/>
          <w:sz w:val="28"/>
        </w:rPr>
        <w:t>№ 59</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"Мемлекеттiк қызмет туралы" 1999 жылғы 23 шiлдедегi Қазақстан Республикасының </w:t>
      </w:r>
      <w:r>
        <w:rPr>
          <w:rFonts w:ascii="Times New Roman"/>
          <w:b w:val="false"/>
          <w:i w:val="false"/>
          <w:color w:val="000000"/>
          <w:sz w:val="28"/>
        </w:rPr>
        <w:t xml:space="preserve">Z990453_ </w:t>
      </w:r>
      <w:r>
        <w:rPr>
          <w:rFonts w:ascii="Times New Roman"/>
          <w:b w:val="false"/>
          <w:i w:val="false"/>
          <w:color w:val="000000"/>
          <w:sz w:val="28"/>
        </w:rPr>
        <w:t>Заңын iске асыру мақсатында, "Қазақстан Республикасы Үкiметiнiң 2000-2002 жылдарға арналған iс-қимыл бағдарламасын iске асыру жөнiндегi iс-шаралардың жоспары туралы" Қазақстан Республикасы Yкiметiнiң 2000 жылғы 7 наурыздағы N 367 </w:t>
      </w:r>
      <w:r>
        <w:rPr>
          <w:rFonts w:ascii="Times New Roman"/>
          <w:b w:val="false"/>
          <w:i w:val="false"/>
          <w:color w:val="000000"/>
          <w:sz w:val="28"/>
        </w:rPr>
        <w:t xml:space="preserve">P000367_ </w:t>
      </w:r>
      <w:r>
        <w:rPr>
          <w:rFonts w:ascii="Times New Roman"/>
          <w:b w:val="false"/>
          <w:i w:val="false"/>
          <w:color w:val="000000"/>
          <w:sz w:val="28"/>
        </w:rPr>
        <w:t xml:space="preserve">қаулысына сәйкес Қазақстан Республикасының Үкiметi қаулы етеді: </w:t>
      </w:r>
      <w:r>
        <w:br/>
      </w:r>
      <w:r>
        <w:rPr>
          <w:rFonts w:ascii="Times New Roman"/>
          <w:b w:val="false"/>
          <w:i w:val="false"/>
          <w:color w:val="000000"/>
          <w:sz w:val="28"/>
        </w:rPr>
        <w:t>
      1. Қоса берілiп отырған Мемлекеттiк қызметшiлердi оқыту тұжырымдамасы мақұлдансын.</w:t>
      </w:r>
      <w:r>
        <w:br/>
      </w:r>
      <w:r>
        <w:rPr>
          <w:rFonts w:ascii="Times New Roman"/>
          <w:b w:val="false"/>
          <w:i w:val="false"/>
          <w:color w:val="000000"/>
          <w:sz w:val="28"/>
        </w:rPr>
        <w:t>
      2. Орталық және жергiлiктi мемлекеттiк органдар мемлекеттiк қызмет кадрларын қайта даярлауды және олардың бiлiктiлiгiн көтерудi ұйымдастырған кезде Мемлекеттiк қызметшілердi оқыту тұжырымдамасының негiзгi ережелерiн басшылыққа алсын.</w:t>
      </w:r>
      <w:r>
        <w:br/>
      </w:r>
      <w:r>
        <w:rPr>
          <w:rFonts w:ascii="Times New Roman"/>
          <w:b w:val="false"/>
          <w:i w:val="false"/>
          <w:color w:val="000000"/>
          <w:sz w:val="28"/>
        </w:rPr>
        <w:t>
      3. Осы қаулы қол қойылған күнінен бастап күшiне енеді.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w:t>
      </w:r>
      <w:r>
        <w:rPr>
          <w:rFonts w:ascii="Times New Roman"/>
          <w:b/>
          <w:i w:val="false"/>
          <w:color w:val="000000"/>
          <w:sz w:val="28"/>
        </w:rPr>
        <w:t>Мемлекеттiк қызметшiлердi оқыту</w:t>
      </w:r>
      <w:r>
        <w:br/>
      </w:r>
      <w:r>
        <w:rPr>
          <w:rFonts w:ascii="Times New Roman"/>
          <w:b w:val="false"/>
          <w:i w:val="false"/>
          <w:color w:val="000000"/>
          <w:sz w:val="28"/>
        </w:rPr>
        <w:t>
                               </w:t>
      </w:r>
      <w:r>
        <w:rPr>
          <w:rFonts w:ascii="Times New Roman"/>
          <w:b/>
          <w:i w:val="false"/>
          <w:color w:val="000000"/>
          <w:sz w:val="28"/>
        </w:rPr>
        <w:t>ТҰЖЫРЫМДАМАСЫ</w:t>
      </w:r>
    </w:p>
    <w:p>
      <w:pPr>
        <w:spacing w:after="0"/>
        <w:ind w:left="0"/>
        <w:jc w:val="both"/>
      </w:pPr>
      <w:r>
        <w:rPr>
          <w:rFonts w:ascii="Times New Roman"/>
          <w:b w:val="false"/>
          <w:i w:val="false"/>
          <w:color w:val="000000"/>
          <w:sz w:val="28"/>
        </w:rPr>
        <w:t>                              </w:t>
      </w:r>
      <w:r>
        <w:rPr>
          <w:rFonts w:ascii="Times New Roman"/>
          <w:b/>
          <w:i w:val="false"/>
          <w:color w:val="000000"/>
          <w:sz w:val="28"/>
        </w:rPr>
        <w:t>1. ЖАЛПЫ ЕРЕЖЕЛЕР</w:t>
      </w:r>
    </w:p>
    <w:p>
      <w:pPr>
        <w:spacing w:after="0"/>
        <w:ind w:left="0"/>
        <w:jc w:val="both"/>
      </w:pPr>
      <w:r>
        <w:rPr>
          <w:rFonts w:ascii="Times New Roman"/>
          <w:b w:val="false"/>
          <w:i w:val="false"/>
          <w:color w:val="000000"/>
          <w:sz w:val="28"/>
        </w:rPr>
        <w:t>      Осы Мемлекеттiк қызметшiлердi оқыту тұжырымдамасы (бұдан әрi - Тұжырымдама) "Қазақстан Республикасы Yкiметiнiң 2000-2002 жылдарға арналған iс-қимыл бағдарламасын iске асыру жөнiндегi iс-шаралардың жоспары туралы" Қазақстан Республикасы Үкiметiнiң 2000 жылғы 7 наурыздағы N 367 </w:t>
      </w:r>
      <w:r>
        <w:rPr>
          <w:rFonts w:ascii="Times New Roman"/>
          <w:b w:val="false"/>
          <w:i w:val="false"/>
          <w:color w:val="000000"/>
          <w:sz w:val="28"/>
        </w:rPr>
        <w:t xml:space="preserve">P000367_ </w:t>
      </w:r>
      <w:r>
        <w:rPr>
          <w:rFonts w:ascii="Times New Roman"/>
          <w:b w:val="false"/>
          <w:i w:val="false"/>
          <w:color w:val="000000"/>
          <w:sz w:val="28"/>
        </w:rPr>
        <w:t xml:space="preserve">қаулысына (7.4.1-т.) сәйкес әзiрлендi және олардың кәсiби шеберлiгi мен бiлiктiлiгін көтерудi қамтамасыз ету жөнiндегі мемлекеттiк қызмет кадрларын оқытуды жетiлдiрудiң бағдарламалық құжаты болып табылады. </w:t>
      </w:r>
      <w:r>
        <w:br/>
      </w:r>
      <w:r>
        <w:rPr>
          <w:rFonts w:ascii="Times New Roman"/>
          <w:b w:val="false"/>
          <w:i w:val="false"/>
          <w:color w:val="000000"/>
          <w:sz w:val="28"/>
        </w:rPr>
        <w:t xml:space="preserve">
      Ұсынылып отырған Тұжырымдама мемлекеттiк қызметшiлердi оқыту жүйесiн дамытудың таяудағы 5-7 жылға арналған негiзгі стратегиялық бағыттарын айқындайды. </w:t>
      </w:r>
      <w:r>
        <w:br/>
      </w:r>
      <w:r>
        <w:rPr>
          <w:rFonts w:ascii="Times New Roman"/>
          <w:b w:val="false"/>
          <w:i w:val="false"/>
          <w:color w:val="000000"/>
          <w:sz w:val="28"/>
        </w:rPr>
        <w:t xml:space="preserve">
      Мемлекеттiк қызметшiлердi оқытуды реформалау "Қазақстан-2030" стратегиясын iске асыру, өтпелi кезеңдегі мемлекеттiң рөлi мен функцияларының өзгеруi жағдайында мемлекеттiк қызметті реформалау, экономика ауқымының ұлғаюы, азаматтық қоғам институттарын дамыту мен жаңа ақпараттық технологияларды енгізу барысында туындайтын мiндеттер ауқымы мен күрделiлiгiнiң артуына байланысты кадрлардың кәсiби шеберлiгі мен бiлiктiлiгін көтеру қажеттiгінен туындап отыр. </w:t>
      </w:r>
      <w:r>
        <w:br/>
      </w:r>
      <w:r>
        <w:rPr>
          <w:rFonts w:ascii="Times New Roman"/>
          <w:b w:val="false"/>
          <w:i w:val="false"/>
          <w:color w:val="000000"/>
          <w:sz w:val="28"/>
        </w:rPr>
        <w:t xml:space="preserve">
      Реформаның нәтижесiнде осы заманғы талаптарға сәйкес мемлекеттiк қызметшiлердi оқытудың сапасын көтеру көзделедi. </w:t>
      </w:r>
      <w:r>
        <w:br/>
      </w:r>
      <w:r>
        <w:rPr>
          <w:rFonts w:ascii="Times New Roman"/>
          <w:b w:val="false"/>
          <w:i w:val="false"/>
          <w:color w:val="000000"/>
          <w:sz w:val="28"/>
        </w:rPr>
        <w:t>
      Осы құжаттың ережелерi "Мемлекеттiк қызмет туралы" Қазақстан Республикасы </w:t>
      </w:r>
      <w:r>
        <w:rPr>
          <w:rFonts w:ascii="Times New Roman"/>
          <w:b w:val="false"/>
          <w:i w:val="false"/>
          <w:color w:val="000000"/>
          <w:sz w:val="28"/>
        </w:rPr>
        <w:t xml:space="preserve">Z990453_ </w:t>
      </w:r>
      <w:r>
        <w:rPr>
          <w:rFonts w:ascii="Times New Roman"/>
          <w:b w:val="false"/>
          <w:i w:val="false"/>
          <w:color w:val="000000"/>
          <w:sz w:val="28"/>
        </w:rPr>
        <w:t xml:space="preserve">Заңының күшi қолданылатын мемлекеттiк қызмет кадрларын оқыту мәселелерiне қатысты. </w:t>
      </w:r>
      <w:r>
        <w:br/>
      </w:r>
      <w:r>
        <w:rPr>
          <w:rFonts w:ascii="Times New Roman"/>
          <w:b w:val="false"/>
          <w:i w:val="false"/>
          <w:color w:val="000000"/>
          <w:sz w:val="28"/>
        </w:rPr>
        <w:t>
      Мемлекеттiк қызметшілердi оқытуды реформалаудың құқықтық негізiн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Конституциясы, Қазақстан Республикасының "Мемлекеттiк қызмет туралы" </w:t>
      </w:r>
      <w:r>
        <w:rPr>
          <w:rFonts w:ascii="Times New Roman"/>
          <w:b w:val="false"/>
          <w:i w:val="false"/>
          <w:color w:val="000000"/>
          <w:sz w:val="28"/>
        </w:rPr>
        <w:t xml:space="preserve">Z990453_ </w:t>
      </w:r>
      <w:r>
        <w:rPr>
          <w:rFonts w:ascii="Times New Roman"/>
          <w:b w:val="false"/>
          <w:i w:val="false"/>
          <w:color w:val="000000"/>
          <w:sz w:val="28"/>
        </w:rPr>
        <w:t>және "Бiлiм туралы" </w:t>
      </w:r>
      <w:r>
        <w:rPr>
          <w:rFonts w:ascii="Times New Roman"/>
          <w:b w:val="false"/>
          <w:i w:val="false"/>
          <w:color w:val="000000"/>
          <w:sz w:val="28"/>
        </w:rPr>
        <w:t xml:space="preserve">Z990389_ </w:t>
      </w:r>
      <w:r>
        <w:rPr>
          <w:rFonts w:ascii="Times New Roman"/>
          <w:b w:val="false"/>
          <w:i w:val="false"/>
          <w:color w:val="000000"/>
          <w:sz w:val="28"/>
        </w:rPr>
        <w:t>заңдары, Қазақстан Республикасы Президентiнiң "Мемлекеттік қызметтi атқару тәртiбi туралы ереженi бекiту туралы" </w:t>
      </w:r>
      <w:r>
        <w:rPr>
          <w:rFonts w:ascii="Times New Roman"/>
          <w:b w:val="false"/>
          <w:i w:val="false"/>
          <w:color w:val="000000"/>
          <w:sz w:val="28"/>
        </w:rPr>
        <w:t xml:space="preserve">U000357_ </w:t>
      </w:r>
      <w:r>
        <w:rPr>
          <w:rFonts w:ascii="Times New Roman"/>
          <w:b w:val="false"/>
          <w:i w:val="false"/>
          <w:color w:val="000000"/>
          <w:sz w:val="28"/>
        </w:rPr>
        <w:t>және "Мемлекеттiк қызметшiлердi даярлау, қайта даярлау және олардың білiктiлiгін көтерудi жетiлдiру жөнiндегі бұдан былайғы шаралар туралы" </w:t>
      </w:r>
      <w:r>
        <w:rPr>
          <w:rFonts w:ascii="Times New Roman"/>
          <w:b w:val="false"/>
          <w:i w:val="false"/>
          <w:color w:val="000000"/>
          <w:sz w:val="28"/>
        </w:rPr>
        <w:t xml:space="preserve">U984075_ </w:t>
      </w:r>
      <w:r>
        <w:rPr>
          <w:rFonts w:ascii="Times New Roman"/>
          <w:b w:val="false"/>
          <w:i w:val="false"/>
          <w:color w:val="000000"/>
          <w:sz w:val="28"/>
        </w:rPr>
        <w:t xml:space="preserve">Жарлықтары мен Қазақстан Республикасының өзге де нормативтiк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құқықтық кесiмдерi құрайды.</w:t>
      </w:r>
    </w:p>
    <w:p>
      <w:pPr>
        <w:spacing w:after="0"/>
        <w:ind w:left="0"/>
        <w:jc w:val="both"/>
      </w:pPr>
      <w:r>
        <w:rPr>
          <w:rFonts w:ascii="Times New Roman"/>
          <w:b w:val="false"/>
          <w:i w:val="false"/>
          <w:color w:val="000000"/>
          <w:sz w:val="28"/>
        </w:rPr>
        <w:t>                      2. ОСЫ ТҰЖЫРЫМДАМАДА ҚОЛДАНЫЛАТЫН</w:t>
      </w:r>
    </w:p>
    <w:p>
      <w:pPr>
        <w:spacing w:after="0"/>
        <w:ind w:left="0"/>
        <w:jc w:val="both"/>
      </w:pPr>
      <w:r>
        <w:rPr>
          <w:rFonts w:ascii="Times New Roman"/>
          <w:b w:val="false"/>
          <w:i w:val="false"/>
          <w:color w:val="000000"/>
          <w:sz w:val="28"/>
        </w:rPr>
        <w:t>                               НЕГIЗГI ТYСIНIКТЕР</w:t>
      </w:r>
    </w:p>
    <w:p>
      <w:pPr>
        <w:spacing w:after="0"/>
        <w:ind w:left="0"/>
        <w:jc w:val="both"/>
      </w:pPr>
      <w:r>
        <w:rPr>
          <w:rFonts w:ascii="Times New Roman"/>
          <w:b w:val="false"/>
          <w:i w:val="false"/>
          <w:color w:val="000000"/>
          <w:sz w:val="28"/>
        </w:rPr>
        <w:t xml:space="preserve">     Мемлекеттiк қызметшілерді оқыту - мемлекеттiк органдардың сұраныстары </w:t>
      </w:r>
    </w:p>
    <w:p>
      <w:pPr>
        <w:spacing w:after="0"/>
        <w:ind w:left="0"/>
        <w:jc w:val="both"/>
      </w:pPr>
      <w:r>
        <w:rPr>
          <w:rFonts w:ascii="Times New Roman"/>
          <w:b w:val="false"/>
          <w:i w:val="false"/>
          <w:color w:val="000000"/>
          <w:sz w:val="28"/>
        </w:rPr>
        <w:t xml:space="preserve">мен мемлекеттiк қызметшілердiң өздерiнiң мүдделерiне сәйкес жүзеге </w:t>
      </w:r>
    </w:p>
    <w:p>
      <w:pPr>
        <w:spacing w:after="0"/>
        <w:ind w:left="0"/>
        <w:jc w:val="both"/>
      </w:pPr>
      <w:r>
        <w:rPr>
          <w:rFonts w:ascii="Times New Roman"/>
          <w:b w:val="false"/>
          <w:i w:val="false"/>
          <w:color w:val="000000"/>
          <w:sz w:val="28"/>
        </w:rPr>
        <w:t xml:space="preserve">асырылатын, мемлекеттiк қызметтегi жұмыс үшiн бiлiмдi, дағдыларды, </w:t>
      </w:r>
    </w:p>
    <w:p>
      <w:pPr>
        <w:spacing w:after="0"/>
        <w:ind w:left="0"/>
        <w:jc w:val="both"/>
      </w:pPr>
      <w:r>
        <w:rPr>
          <w:rFonts w:ascii="Times New Roman"/>
          <w:b w:val="false"/>
          <w:i w:val="false"/>
          <w:color w:val="000000"/>
          <w:sz w:val="28"/>
        </w:rPr>
        <w:t xml:space="preserve">шеберлiктi меңгерудi мақсатты, жүйелi және жоспарлы түрде ұйымдастыру </w:t>
      </w:r>
    </w:p>
    <w:p>
      <w:pPr>
        <w:spacing w:after="0"/>
        <w:ind w:left="0"/>
        <w:jc w:val="both"/>
      </w:pPr>
      <w:r>
        <w:rPr>
          <w:rFonts w:ascii="Times New Roman"/>
          <w:b w:val="false"/>
          <w:i w:val="false"/>
          <w:color w:val="000000"/>
          <w:sz w:val="28"/>
        </w:rPr>
        <w:t>процесi.</w:t>
      </w:r>
    </w:p>
    <w:p>
      <w:pPr>
        <w:spacing w:after="0"/>
        <w:ind w:left="0"/>
        <w:jc w:val="both"/>
      </w:pPr>
      <w:r>
        <w:rPr>
          <w:rFonts w:ascii="Times New Roman"/>
          <w:b w:val="false"/>
          <w:i w:val="false"/>
          <w:color w:val="000000"/>
          <w:sz w:val="28"/>
        </w:rPr>
        <w:t>     Мемлекеттiк қызмет үшiн кадрларды оқытудың негiзгі түрлерi:</w:t>
      </w:r>
    </w:p>
    <w:p>
      <w:pPr>
        <w:spacing w:after="0"/>
        <w:ind w:left="0"/>
        <w:jc w:val="both"/>
      </w:pPr>
      <w:r>
        <w:rPr>
          <w:rFonts w:ascii="Times New Roman"/>
          <w:b w:val="false"/>
          <w:i w:val="false"/>
          <w:color w:val="000000"/>
          <w:sz w:val="28"/>
        </w:rPr>
        <w:t>     1) даярлау;</w:t>
      </w:r>
    </w:p>
    <w:p>
      <w:pPr>
        <w:spacing w:after="0"/>
        <w:ind w:left="0"/>
        <w:jc w:val="both"/>
      </w:pPr>
      <w:r>
        <w:rPr>
          <w:rFonts w:ascii="Times New Roman"/>
          <w:b w:val="false"/>
          <w:i w:val="false"/>
          <w:color w:val="000000"/>
          <w:sz w:val="28"/>
        </w:rPr>
        <w:t>     2) қайта даярлау;</w:t>
      </w:r>
    </w:p>
    <w:p>
      <w:pPr>
        <w:spacing w:after="0"/>
        <w:ind w:left="0"/>
        <w:jc w:val="both"/>
      </w:pPr>
      <w:r>
        <w:rPr>
          <w:rFonts w:ascii="Times New Roman"/>
          <w:b w:val="false"/>
          <w:i w:val="false"/>
          <w:color w:val="000000"/>
          <w:sz w:val="28"/>
        </w:rPr>
        <w:t>     3) бiліктілікті көтеру;</w:t>
      </w:r>
    </w:p>
    <w:p>
      <w:pPr>
        <w:spacing w:after="0"/>
        <w:ind w:left="0"/>
        <w:jc w:val="both"/>
      </w:pPr>
      <w:r>
        <w:rPr>
          <w:rFonts w:ascii="Times New Roman"/>
          <w:b w:val="false"/>
          <w:i w:val="false"/>
          <w:color w:val="000000"/>
          <w:sz w:val="28"/>
        </w:rPr>
        <w:t>     4) жұмыс орнында оқыту;</w:t>
      </w:r>
    </w:p>
    <w:p>
      <w:pPr>
        <w:spacing w:after="0"/>
        <w:ind w:left="0"/>
        <w:jc w:val="both"/>
      </w:pPr>
      <w:r>
        <w:rPr>
          <w:rFonts w:ascii="Times New Roman"/>
          <w:b w:val="false"/>
          <w:i w:val="false"/>
          <w:color w:val="000000"/>
          <w:sz w:val="28"/>
        </w:rPr>
        <w:t>     5) өз бетімен бiлiм алу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Даярлау - мемлекеттiк қызмет саласында тиiстi бiлiм алу үшiн жоғары кәсiби бiлiм беретiн ұйымдардағы оқыту процесi (оқыту мерзiмi "Бiлім туралы" Қазақстан Республикасының </w:t>
      </w:r>
      <w:r>
        <w:rPr>
          <w:rFonts w:ascii="Times New Roman"/>
          <w:b w:val="false"/>
          <w:i w:val="false"/>
          <w:color w:val="000000"/>
          <w:sz w:val="28"/>
        </w:rPr>
        <w:t xml:space="preserve">Z990389_ </w:t>
      </w:r>
      <w:r>
        <w:rPr>
          <w:rFonts w:ascii="Times New Roman"/>
          <w:b w:val="false"/>
          <w:i w:val="false"/>
          <w:color w:val="000000"/>
          <w:sz w:val="28"/>
        </w:rPr>
        <w:t xml:space="preserve">Заңымен белгiленедi). </w:t>
      </w:r>
      <w:r>
        <w:br/>
      </w:r>
      <w:r>
        <w:rPr>
          <w:rFonts w:ascii="Times New Roman"/>
          <w:b w:val="false"/>
          <w:i w:val="false"/>
          <w:color w:val="000000"/>
          <w:sz w:val="28"/>
        </w:rPr>
        <w:t xml:space="preserve">
      Қайта даярлау - мемлекеттік қызмет саласындағы бiлiм беру стандарттарының талаптарына сәйкес, кәсiби қызметтiң жаңа түрiн орындау үшiн қажеттi қосымша кәсiби бiлiм алу мақсатында немесе лауазымы жоғарылауына байланысты ұзақ мерзiмдiк міндеттерге орай қосымша кәсiби бiлiм алудың бiлім беру бағдарламалары бойынша мемлекеттiк қызметшiлердi оқыту (әдетте, 1-2 жыл). </w:t>
      </w:r>
      <w:r>
        <w:br/>
      </w:r>
      <w:r>
        <w:rPr>
          <w:rFonts w:ascii="Times New Roman"/>
          <w:b w:val="false"/>
          <w:i w:val="false"/>
          <w:color w:val="000000"/>
          <w:sz w:val="28"/>
        </w:rPr>
        <w:t xml:space="preserve">
      Бiлiктілікті көтеру - өзінің лауазымдық мiндеттерiн тиiмдi орындау және кәсiби шеберлiгін жетiлдiру үшiн қойылатын бiлiктiлiк талаптарына сәйкес, кәсiби қызмет саласындағы теориялық және практикалық бiлiмдi, шеберлiктi және дағдыны жаңарту мақсатында мемлекеттiк қызметшiлерi олардың кәсiби қызметi саласындағы бiлiм беру бағдарламалары бойынша қысқа мерзiмдi оқыту процесi. </w:t>
      </w:r>
      <w:r>
        <w:br/>
      </w:r>
      <w:r>
        <w:rPr>
          <w:rFonts w:ascii="Times New Roman"/>
          <w:b w:val="false"/>
          <w:i w:val="false"/>
          <w:color w:val="000000"/>
          <w:sz w:val="28"/>
        </w:rPr>
        <w:t xml:space="preserve">
      Жұмыс орнында оқыту - лауазымдық уәкiлеттігі мен мiндеттерiн немесе жұмыс процесiнде туындайтын жаңа мiндеттер мен функцияларды бiлiктiлiкпен орындау мақсатында кәсiби бiлiмдi, шеберлiк пен дағдыларды дамыту процесi. Әдетте, жеке жоспар бойынша жүзеге асырылады. </w:t>
      </w:r>
      <w:r>
        <w:br/>
      </w:r>
      <w:r>
        <w:rPr>
          <w:rFonts w:ascii="Times New Roman"/>
          <w:b w:val="false"/>
          <w:i w:val="false"/>
          <w:color w:val="000000"/>
          <w:sz w:val="28"/>
        </w:rPr>
        <w:t xml:space="preserve">
      Өз бетiмен бiлiм алу - мемлекеттiк қызметшілердiң өздерiнiң бiлiктiлiктерi мен кәсiби шеберлiктерi деңгейiн көтеруге мүдделiлiгi мен сұраныстарына сәйкес бiлiмдi, шеберлiктi және дағдыларды өз бетiмен меңгеру процесi. </w:t>
      </w:r>
      <w:r>
        <w:br/>
      </w:r>
      <w:r>
        <w:rPr>
          <w:rFonts w:ascii="Times New Roman"/>
          <w:b w:val="false"/>
          <w:i w:val="false"/>
          <w:color w:val="000000"/>
          <w:sz w:val="28"/>
        </w:rPr>
        <w:t xml:space="preserve">
      Мемлекеттiк қызметшiлердiң тағлымдамасы қосымша кәсiби бiлiм алудың бiр түрi болып табылады және алдын-ала теориялық даярлық нәтижесiнде алынған жаңа кәсiби білiмдi, шеберлiктi және дағдыларды практикада қалыптастыру және бекiту мақсатында ұйымдастырылады. Тағлымдама қосымша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кәсiби бiлiм алудың дербес түрi ретiнде де, мемлекеттiк қызметшілердiң </w:t>
      </w:r>
    </w:p>
    <w:p>
      <w:pPr>
        <w:spacing w:after="0"/>
        <w:ind w:left="0"/>
        <w:jc w:val="both"/>
      </w:pPr>
      <w:r>
        <w:rPr>
          <w:rFonts w:ascii="Times New Roman"/>
          <w:b w:val="false"/>
          <w:i w:val="false"/>
          <w:color w:val="000000"/>
          <w:sz w:val="28"/>
        </w:rPr>
        <w:t xml:space="preserve">білiктілігін көтеру мен қайта даярлау кезiнде оқу жоспарының бiр бөлiмi </w:t>
      </w:r>
    </w:p>
    <w:p>
      <w:pPr>
        <w:spacing w:after="0"/>
        <w:ind w:left="0"/>
        <w:jc w:val="both"/>
      </w:pPr>
      <w:r>
        <w:rPr>
          <w:rFonts w:ascii="Times New Roman"/>
          <w:b w:val="false"/>
          <w:i w:val="false"/>
          <w:color w:val="000000"/>
          <w:sz w:val="28"/>
        </w:rPr>
        <w:t>ретiнде де жүргізiлуi мүмкiн.</w:t>
      </w:r>
    </w:p>
    <w:p>
      <w:pPr>
        <w:spacing w:after="0"/>
        <w:ind w:left="0"/>
        <w:jc w:val="both"/>
      </w:pPr>
      <w:r>
        <w:rPr>
          <w:rFonts w:ascii="Times New Roman"/>
          <w:b w:val="false"/>
          <w:i w:val="false"/>
          <w:color w:val="000000"/>
          <w:sz w:val="28"/>
        </w:rPr>
        <w:t xml:space="preserve">     Мемлекеттiк қызметшiлердi оқыту нысандары: күндiзгі, </w:t>
      </w:r>
    </w:p>
    <w:p>
      <w:pPr>
        <w:spacing w:after="0"/>
        <w:ind w:left="0"/>
        <w:jc w:val="both"/>
      </w:pPr>
      <w:r>
        <w:rPr>
          <w:rFonts w:ascii="Times New Roman"/>
          <w:b w:val="false"/>
          <w:i w:val="false"/>
          <w:color w:val="000000"/>
          <w:sz w:val="28"/>
        </w:rPr>
        <w:t>күндiзгi-сырттай, сырттай, кешкi, дистанциялық оқытуды көздейдi.</w:t>
      </w:r>
    </w:p>
    <w:p>
      <w:pPr>
        <w:spacing w:after="0"/>
        <w:ind w:left="0"/>
        <w:jc w:val="both"/>
      </w:pPr>
      <w:r>
        <w:rPr>
          <w:rFonts w:ascii="Times New Roman"/>
          <w:b w:val="false"/>
          <w:i w:val="false"/>
          <w:color w:val="000000"/>
          <w:sz w:val="28"/>
        </w:rPr>
        <w:t>     Мемлекеттік қызмет кадрларын оқыту жүйесi - мыналарды:</w:t>
      </w:r>
    </w:p>
    <w:p>
      <w:pPr>
        <w:spacing w:after="0"/>
        <w:ind w:left="0"/>
        <w:jc w:val="both"/>
      </w:pPr>
      <w:r>
        <w:rPr>
          <w:rFonts w:ascii="Times New Roman"/>
          <w:b w:val="false"/>
          <w:i w:val="false"/>
          <w:color w:val="000000"/>
          <w:sz w:val="28"/>
        </w:rPr>
        <w:t>     1) оқытудың инфрақұрылымын;</w:t>
      </w:r>
    </w:p>
    <w:p>
      <w:pPr>
        <w:spacing w:after="0"/>
        <w:ind w:left="0"/>
        <w:jc w:val="both"/>
      </w:pPr>
      <w:r>
        <w:rPr>
          <w:rFonts w:ascii="Times New Roman"/>
          <w:b w:val="false"/>
          <w:i w:val="false"/>
          <w:color w:val="000000"/>
          <w:sz w:val="28"/>
        </w:rPr>
        <w:t>     2) оқытуды басқарудың жүйесiн;</w:t>
      </w:r>
    </w:p>
    <w:p>
      <w:pPr>
        <w:spacing w:after="0"/>
        <w:ind w:left="0"/>
        <w:jc w:val="both"/>
      </w:pPr>
      <w:r>
        <w:rPr>
          <w:rFonts w:ascii="Times New Roman"/>
          <w:b w:val="false"/>
          <w:i w:val="false"/>
          <w:color w:val="000000"/>
          <w:sz w:val="28"/>
        </w:rPr>
        <w:t>     3) дидактиканы;</w:t>
      </w:r>
    </w:p>
    <w:p>
      <w:pPr>
        <w:spacing w:after="0"/>
        <w:ind w:left="0"/>
        <w:jc w:val="both"/>
      </w:pPr>
      <w:r>
        <w:rPr>
          <w:rFonts w:ascii="Times New Roman"/>
          <w:b w:val="false"/>
          <w:i w:val="false"/>
          <w:color w:val="000000"/>
          <w:sz w:val="28"/>
        </w:rPr>
        <w:t>     4) оқытуды ресурспен қамтамасыз етуді;</w:t>
      </w:r>
    </w:p>
    <w:p>
      <w:pPr>
        <w:spacing w:after="0"/>
        <w:ind w:left="0"/>
        <w:jc w:val="both"/>
      </w:pPr>
      <w:r>
        <w:rPr>
          <w:rFonts w:ascii="Times New Roman"/>
          <w:b w:val="false"/>
          <w:i w:val="false"/>
          <w:color w:val="000000"/>
          <w:sz w:val="28"/>
        </w:rPr>
        <w:t>     5) оқытуды нормативтiк-құқықтық қамтамасыз етудi қамтыған жиынтығы.</w:t>
      </w:r>
    </w:p>
    <w:p>
      <w:pPr>
        <w:spacing w:after="0"/>
        <w:ind w:left="0"/>
        <w:jc w:val="both"/>
      </w:pPr>
      <w:r>
        <w:rPr>
          <w:rFonts w:ascii="Times New Roman"/>
          <w:b w:val="false"/>
          <w:i w:val="false"/>
          <w:color w:val="000000"/>
          <w:sz w:val="28"/>
        </w:rPr>
        <w:t>     Оқытудың инфрақұрылымы - бұл:</w:t>
      </w:r>
    </w:p>
    <w:p>
      <w:pPr>
        <w:spacing w:after="0"/>
        <w:ind w:left="0"/>
        <w:jc w:val="both"/>
      </w:pPr>
      <w:r>
        <w:rPr>
          <w:rFonts w:ascii="Times New Roman"/>
          <w:b w:val="false"/>
          <w:i w:val="false"/>
          <w:color w:val="000000"/>
          <w:sz w:val="28"/>
        </w:rPr>
        <w:t>     1) ведомстволық бағыныстылығы мен меншiк нысанына қарамастан,</w:t>
      </w:r>
    </w:p>
    <w:p>
      <w:pPr>
        <w:spacing w:after="0"/>
        <w:ind w:left="0"/>
        <w:jc w:val="both"/>
      </w:pPr>
      <w:r>
        <w:rPr>
          <w:rFonts w:ascii="Times New Roman"/>
          <w:b w:val="false"/>
          <w:i w:val="false"/>
          <w:color w:val="000000"/>
          <w:sz w:val="28"/>
        </w:rPr>
        <w:t>лицензия алған оқу орындарының;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мемлекеттiк қызмет кадрларының барлық деңгейi мен буындарын оқытудың, кәсiби-бiлiм беру бағдарламаларын iске асыратын орталық және жергiлiктi мемлекеттiк органдардың жанындағы арнайы құрылған орталықтар мен бөлiмшелердiң; </w:t>
      </w:r>
      <w:r>
        <w:br/>
      </w:r>
      <w:r>
        <w:rPr>
          <w:rFonts w:ascii="Times New Roman"/>
          <w:b w:val="false"/>
          <w:i w:val="false"/>
          <w:color w:val="000000"/>
          <w:sz w:val="28"/>
        </w:rPr>
        <w:t xml:space="preserve">
      3) ғылыми-зерттеу және оқу-әдiстемелiк ұйымдар, мекемелер және бөлiмшелердiң жиынтығы. </w:t>
      </w:r>
      <w:r>
        <w:br/>
      </w:r>
      <w:r>
        <w:rPr>
          <w:rFonts w:ascii="Times New Roman"/>
          <w:b w:val="false"/>
          <w:i w:val="false"/>
          <w:color w:val="000000"/>
          <w:sz w:val="28"/>
        </w:rPr>
        <w:t xml:space="preserve">
      Оқытуды басқарудың жүйесi - бұл, оқыту жүйесінің жұмыс iстеуiн жоспарлауды, ұйымдастыруды, бақылауды және үйлестiрудi жүзеге асыратын, мемлекеттiк қызмет кадрларын оқыту саясатын айқындайтын мемлекеттiк органдар мен бөлiмшелердiң жиынтығы. </w:t>
      </w:r>
      <w:r>
        <w:br/>
      </w:r>
      <w:r>
        <w:rPr>
          <w:rFonts w:ascii="Times New Roman"/>
          <w:b w:val="false"/>
          <w:i w:val="false"/>
          <w:color w:val="000000"/>
          <w:sz w:val="28"/>
        </w:rPr>
        <w:t xml:space="preserve">
      Дидактика - білiмдi, шеберлiктi, дағдыларды игеру заңдылығын ашатын, оқыту мазмұнының көлемi мен құрылымын анықтайтын, оқыту нысанының әдiстерi мен ұйымдастырылуы нысандарын жетiлдiретiн негiзгi идеялар мен көзқарастардың жиынтығы. </w:t>
      </w:r>
      <w:r>
        <w:br/>
      </w:r>
      <w:r>
        <w:rPr>
          <w:rFonts w:ascii="Times New Roman"/>
          <w:b w:val="false"/>
          <w:i w:val="false"/>
          <w:color w:val="000000"/>
          <w:sz w:val="28"/>
        </w:rPr>
        <w:t xml:space="preserve">
      Дидактикалық көзқарастардың негiзiнде неге және қалай оқыту туралы мәселелердi шешуге болады. </w:t>
      </w:r>
      <w:r>
        <w:br/>
      </w:r>
      <w:r>
        <w:rPr>
          <w:rFonts w:ascii="Times New Roman"/>
          <w:b w:val="false"/>
          <w:i w:val="false"/>
          <w:color w:val="000000"/>
          <w:sz w:val="28"/>
        </w:rPr>
        <w:t xml:space="preserve">
      Оқытуды ресурстық қамтамасыз ету - бұл, оқыту жүйесiнiң ғылыми, қаржылық, оқыту-әдiстемелiк, материалдық-техникалық және кадрмен қамтамасыз ету жиынтығы; </w:t>
      </w:r>
      <w:r>
        <w:br/>
      </w:r>
      <w:r>
        <w:rPr>
          <w:rFonts w:ascii="Times New Roman"/>
          <w:b w:val="false"/>
          <w:i w:val="false"/>
          <w:color w:val="000000"/>
          <w:sz w:val="28"/>
        </w:rPr>
        <w:t xml:space="preserve">
      Оқытуды нормативтiк-құқықтық қамтамасыз ету - бұл, мемлекеттiк қызметшілердi оқыту саласындағы қоғамдық қатынастарды реттейтiн нормативтiк құқықтық кесiмдердiң жиынтығы; </w:t>
      </w:r>
      <w:r>
        <w:br/>
      </w:r>
      <w:r>
        <w:rPr>
          <w:rFonts w:ascii="Times New Roman"/>
          <w:b w:val="false"/>
          <w:i w:val="false"/>
          <w:color w:val="000000"/>
          <w:sz w:val="28"/>
        </w:rPr>
        <w:t xml:space="preserve">
      Мемлекеттік қызметшілердi оқытудың стандарты мемлекеттік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қызметшiлердiң әртүрлi санаттарына қойылатын бiлiктiлiк талаптары </w:t>
      </w:r>
    </w:p>
    <w:p>
      <w:pPr>
        <w:spacing w:after="0"/>
        <w:ind w:left="0"/>
        <w:jc w:val="both"/>
      </w:pPr>
      <w:r>
        <w:rPr>
          <w:rFonts w:ascii="Times New Roman"/>
          <w:b w:val="false"/>
          <w:i w:val="false"/>
          <w:color w:val="000000"/>
          <w:sz w:val="28"/>
        </w:rPr>
        <w:t>негiзінде мыналарды:</w:t>
      </w:r>
    </w:p>
    <w:p>
      <w:pPr>
        <w:spacing w:after="0"/>
        <w:ind w:left="0"/>
        <w:jc w:val="both"/>
      </w:pPr>
      <w:r>
        <w:rPr>
          <w:rFonts w:ascii="Times New Roman"/>
          <w:b w:val="false"/>
          <w:i w:val="false"/>
          <w:color w:val="000000"/>
          <w:sz w:val="28"/>
        </w:rPr>
        <w:t xml:space="preserve">     1) бағдарламаларға және оқыту бағыттарының тiзбесiне қойылатын жалпы </w:t>
      </w:r>
    </w:p>
    <w:p>
      <w:pPr>
        <w:spacing w:after="0"/>
        <w:ind w:left="0"/>
        <w:jc w:val="both"/>
      </w:pPr>
      <w:r>
        <w:rPr>
          <w:rFonts w:ascii="Times New Roman"/>
          <w:b w:val="false"/>
          <w:i w:val="false"/>
          <w:color w:val="000000"/>
          <w:sz w:val="28"/>
        </w:rPr>
        <w:t>талаптар;</w:t>
      </w:r>
    </w:p>
    <w:p>
      <w:pPr>
        <w:spacing w:after="0"/>
        <w:ind w:left="0"/>
        <w:jc w:val="both"/>
      </w:pPr>
      <w:r>
        <w:rPr>
          <w:rFonts w:ascii="Times New Roman"/>
          <w:b w:val="false"/>
          <w:i w:val="false"/>
          <w:color w:val="000000"/>
          <w:sz w:val="28"/>
        </w:rPr>
        <w:t xml:space="preserve">     2) қайта даярлау және білiктiлiктi көтеру бағдарламаларын </w:t>
      </w:r>
    </w:p>
    <w:p>
      <w:pPr>
        <w:spacing w:after="0"/>
        <w:ind w:left="0"/>
        <w:jc w:val="both"/>
      </w:pPr>
      <w:r>
        <w:rPr>
          <w:rFonts w:ascii="Times New Roman"/>
          <w:b w:val="false"/>
          <w:i w:val="false"/>
          <w:color w:val="000000"/>
          <w:sz w:val="28"/>
        </w:rPr>
        <w:t>бiтiрушiлерге қойылатын талаптар;</w:t>
      </w:r>
    </w:p>
    <w:p>
      <w:pPr>
        <w:spacing w:after="0"/>
        <w:ind w:left="0"/>
        <w:jc w:val="both"/>
      </w:pPr>
      <w:r>
        <w:rPr>
          <w:rFonts w:ascii="Times New Roman"/>
          <w:b w:val="false"/>
          <w:i w:val="false"/>
          <w:color w:val="000000"/>
          <w:sz w:val="28"/>
        </w:rPr>
        <w:t>     3) оқу ұйымдарына қойылатын талаптар;</w:t>
      </w:r>
    </w:p>
    <w:p>
      <w:pPr>
        <w:spacing w:after="0"/>
        <w:ind w:left="0"/>
        <w:jc w:val="both"/>
      </w:pPr>
      <w:r>
        <w:rPr>
          <w:rFonts w:ascii="Times New Roman"/>
          <w:b w:val="false"/>
          <w:i w:val="false"/>
          <w:color w:val="000000"/>
          <w:sz w:val="28"/>
        </w:rPr>
        <w:t>     4) тыңдаушылардың оқу жүктемесiнiң жалпы нормативтерi;</w:t>
      </w:r>
    </w:p>
    <w:p>
      <w:pPr>
        <w:spacing w:after="0"/>
        <w:ind w:left="0"/>
        <w:jc w:val="both"/>
      </w:pPr>
      <w:r>
        <w:rPr>
          <w:rFonts w:ascii="Times New Roman"/>
          <w:b w:val="false"/>
          <w:i w:val="false"/>
          <w:color w:val="000000"/>
          <w:sz w:val="28"/>
        </w:rPr>
        <w:t>     5) оқыту сапасын бақылаудың ережесi мен рәсiмдерi;</w:t>
      </w:r>
    </w:p>
    <w:p>
      <w:pPr>
        <w:spacing w:after="0"/>
        <w:ind w:left="0"/>
        <w:jc w:val="both"/>
      </w:pPr>
      <w:r>
        <w:rPr>
          <w:rFonts w:ascii="Times New Roman"/>
          <w:b w:val="false"/>
          <w:i w:val="false"/>
          <w:color w:val="000000"/>
          <w:sz w:val="28"/>
        </w:rPr>
        <w:t xml:space="preserve">     6) тыңдаушылардың белгiлi бiр оқу бағдарламасын игергенiн </w:t>
      </w:r>
    </w:p>
    <w:p>
      <w:pPr>
        <w:spacing w:after="0"/>
        <w:ind w:left="0"/>
        <w:jc w:val="both"/>
      </w:pPr>
      <w:r>
        <w:rPr>
          <w:rFonts w:ascii="Times New Roman"/>
          <w:b w:val="false"/>
          <w:i w:val="false"/>
          <w:color w:val="000000"/>
          <w:sz w:val="28"/>
        </w:rPr>
        <w:t>куәландыратын құжаттардың нысандарын белгiлейдi.</w:t>
      </w:r>
    </w:p>
    <w:p>
      <w:pPr>
        <w:spacing w:after="0"/>
        <w:ind w:left="0"/>
        <w:jc w:val="both"/>
      </w:pPr>
      <w:r>
        <w:rPr>
          <w:rFonts w:ascii="Times New Roman"/>
          <w:b w:val="false"/>
          <w:i w:val="false"/>
          <w:color w:val="000000"/>
          <w:sz w:val="28"/>
        </w:rPr>
        <w:t>               3. МЕМЛЕКЕТТIК ҚЫЗМЕТШIЛЕРДІ ОҚЫТУ ЖYЙЕСIНIҢ</w:t>
      </w:r>
    </w:p>
    <w:p>
      <w:pPr>
        <w:spacing w:after="0"/>
        <w:ind w:left="0"/>
        <w:jc w:val="both"/>
      </w:pPr>
      <w:r>
        <w:rPr>
          <w:rFonts w:ascii="Times New Roman"/>
          <w:b w:val="false"/>
          <w:i w:val="false"/>
          <w:color w:val="000000"/>
          <w:sz w:val="28"/>
        </w:rPr>
        <w:t>                               ҚАЗIРГІ ЖАҒДАЙЫ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Мемлекеттiк қызметшілерді оқыту жүйесiн жетілдiру қажеттiлiгі қазақстандық мемлекеттік қызметтi кәсiбилендiру жөнiндегі стратегиялық мiндеттен туындады. Мемлекеттiк қызмет кадрларын даярлаудың жоғары деңгейi Елбасының "Қазақстан-2030" Қазақстан халқына </w:t>
      </w:r>
      <w:r>
        <w:rPr>
          <w:rFonts w:ascii="Times New Roman"/>
          <w:b w:val="false"/>
          <w:i w:val="false"/>
          <w:color w:val="000000"/>
          <w:sz w:val="28"/>
        </w:rPr>
        <w:t xml:space="preserve">K972030_ </w:t>
      </w:r>
      <w:r>
        <w:rPr>
          <w:rFonts w:ascii="Times New Roman"/>
          <w:b w:val="false"/>
          <w:i w:val="false"/>
          <w:color w:val="000000"/>
          <w:sz w:val="28"/>
        </w:rPr>
        <w:t xml:space="preserve">жолдауында тиiмдi мемлекеттiк басқарудың басты факторларының бiрi ретiнде белгiленген. </w:t>
      </w:r>
      <w:r>
        <w:br/>
      </w:r>
      <w:r>
        <w:rPr>
          <w:rFonts w:ascii="Times New Roman"/>
          <w:b w:val="false"/>
          <w:i w:val="false"/>
          <w:color w:val="000000"/>
          <w:sz w:val="28"/>
        </w:rPr>
        <w:t xml:space="preserve">
      Қазақстанның 2030 жылға дейiнгі даму стратегиясында басқарушылардың жаңа буынын даярлау - таяу болашақтың мiндетi деп баса айтылған. Басқарушылыққа қабілеттi әрi басым мақсаттар мен мiндеттерге жетуге жұмыс жасауға әзiрлiгі барлар келуi тиiс. Мемлекет бүгін лайықты кадрлармен қамтамасыз етуге өскелең сұранысты сезiнуде. </w:t>
      </w:r>
      <w:r>
        <w:br/>
      </w:r>
      <w:r>
        <w:rPr>
          <w:rFonts w:ascii="Times New Roman"/>
          <w:b w:val="false"/>
          <w:i w:val="false"/>
          <w:color w:val="000000"/>
          <w:sz w:val="28"/>
        </w:rPr>
        <w:t xml:space="preserve">
      Қазақстан бүгін кәсiби мемлекеттiк қызметтің қалыптасуының сапалы жаңа кезеңiн бастан кешуде. Қазақстандық жаңа модельде мемлекеттiк қызметтi кәсiбилендiруге жәрдемдесетiн институциональдық шаралар бекiтiлген. Мемлекеттiк қызметке үмiткерлердi конкурстық iрiктеу және мемлекеттiк қызметшілердi жылжыту жүйесi жасалып, әрi пәрмендi жұмыс iстеуде. Мемлекеттiк қызметтiң лауазымдарына қойылатын бiлiктiлiк талаптарының нормативтерi, кадрларды iрiктеу мен жылжытудағы басты өлшем - жоғары кәсiби деңгейді айқындайды. </w:t>
      </w:r>
      <w:r>
        <w:br/>
      </w:r>
      <w:r>
        <w:rPr>
          <w:rFonts w:ascii="Times New Roman"/>
          <w:b w:val="false"/>
          <w:i w:val="false"/>
          <w:color w:val="000000"/>
          <w:sz w:val="28"/>
        </w:rPr>
        <w:t xml:space="preserve">
      Бүгiнгі оқыту - мемлекеттiк қызметшiлердiң бұдан әрi сатылап өсуi үшiн қуатты ынталандыру. Жаңа заңнама тиiстi бюджеттiң қаражаты есебiнен қайта даярлануға (бiлiктiлiгін өзгертуге) және бiлiктiлiгін көтеруге мемлекеттiк қызметшiлердiң құқығын бекiтедi. Осы құқықты iске асыру кадрларды қазiргi бiлiм, дағдылар мен шеберлiкке тұрақты және сапалы оқыту жүйесiн институциональдық ресiмдеудi талап етедi. </w:t>
      </w:r>
      <w:r>
        <w:br/>
      </w:r>
      <w:r>
        <w:rPr>
          <w:rFonts w:ascii="Times New Roman"/>
          <w:b w:val="false"/>
          <w:i w:val="false"/>
          <w:color w:val="000000"/>
          <w:sz w:val="28"/>
        </w:rPr>
        <w:t xml:space="preserve">
      Қазақстандағы мемлекеттiк қызмет кадрлары корпусының сапалық жағдайын талдау, мемлекеттiк басқару жүйесiнiң алдында тұрған мiндеттерге шенеунiктердiң кәсiби деңгейiнiң мардымсыз сәйкестiгiн көрсеттi. </w:t>
      </w:r>
      <w:r>
        <w:br/>
      </w:r>
      <w:r>
        <w:rPr>
          <w:rFonts w:ascii="Times New Roman"/>
          <w:b w:val="false"/>
          <w:i w:val="false"/>
          <w:color w:val="000000"/>
          <w:sz w:val="28"/>
        </w:rPr>
        <w:t xml:space="preserve">
      Қазiргі уақытта мемлекеттiк қызметте мамандар әртүрлi бiлiммен жұмыс iстеуде. Рыноктық басқару әдiстерiне көшу жағдайында мемлекет рөлінің өзгеруi, жаңаша ойлайтын мамандарды тарту қажеттiлiгiн талап етедi. Кадрларды үздiксiз оқыту реформа тиiмдiлiгiнiң аса маңызды шарты болып табылады. </w:t>
      </w:r>
      <w:r>
        <w:br/>
      </w:r>
      <w:r>
        <w:rPr>
          <w:rFonts w:ascii="Times New Roman"/>
          <w:b w:val="false"/>
          <w:i w:val="false"/>
          <w:color w:val="000000"/>
          <w:sz w:val="28"/>
        </w:rPr>
        <w:t xml:space="preserve">
      Жоғары кәсiби бiлiм алғаннан кейін бiрде бiр оқытудан өтемеген кадрлар барлық мемлекеттiк органдарда басым. Сонымен, орталық мемлекеттiк органдарда қызметкерлердiң жартысына жуығы (49,7 %) жұмыстан қол үзiп оқудан өтпегендер, ал жұмыс орнында оқығандар - жартысынан астамы (51,4%). Жастарына қарай топтарда 50 жасқа дейiнгілердiң саны 60 % және одан да астам құрайды. Яғни, мемлекеттiк қызметшiлердiң неғұрлым белсендi бөлігі бiр рет алынған бiлiм базасымен жұмыс iстеуде. </w:t>
      </w:r>
      <w:r>
        <w:br/>
      </w:r>
      <w:r>
        <w:rPr>
          <w:rFonts w:ascii="Times New Roman"/>
          <w:b w:val="false"/>
          <w:i w:val="false"/>
          <w:color w:val="000000"/>
          <w:sz w:val="28"/>
        </w:rPr>
        <w:t xml:space="preserve">
      Төменгі деңгейде әлдеқайда қолайсыз жағдай қалыптасқан. Бұған басқарудың төменгі буынындағы басшылар - поселкелiк және ауылдық округтер әкiмдерiнiң 60 пайызының жоғары бiлiмi жоқ екенiн айтсақ жеткiлiктi. Негізінен, олардың арасында педагогтар мен ауыл шаруашылығының мамандары басым. Ал экономистер, заңгерлер, менеджерлер, коммерция және қаржы саласындағы мамандар небәрi 8 % құрайды. Облыстық, аудандық және поселкелiк деңгейдегi мемлекеттiк қызметшiлердiң басым көпшiлiгiнiң, мемлекеттiк қызметке кiрген уақыт iшiнде бiлiктілiктерiн көтеруге мүлде мүмкiндiктерi болмады. </w:t>
      </w:r>
      <w:r>
        <w:br/>
      </w:r>
      <w:r>
        <w:rPr>
          <w:rFonts w:ascii="Times New Roman"/>
          <w:b w:val="false"/>
          <w:i w:val="false"/>
          <w:color w:val="000000"/>
          <w:sz w:val="28"/>
        </w:rPr>
        <w:t xml:space="preserve">
      Сөйтiп, мемлекеттiк қызметшілердiң көпшiлiгiнiң кәсiби деңгейi мемлекеттiк қызметке кiргенге дейiнгі алынған не бiр жоғары бiлiм, не арнаулы орта бiлiм базасымен айқындалады. Бүгін мемлекеттiк қызметшiлер өздерiнiң кәсiби деңгейлерiн, әдетте, пара-пар мүмкiндiктер болмаса да, өз бетiмен бiлiм алу және тәжiрибе жинақтау жолымен көтеру қажеттiгіне келіп тiрелдi. </w:t>
      </w:r>
      <w:r>
        <w:br/>
      </w:r>
      <w:r>
        <w:rPr>
          <w:rFonts w:ascii="Times New Roman"/>
          <w:b w:val="false"/>
          <w:i w:val="false"/>
          <w:color w:val="000000"/>
          <w:sz w:val="28"/>
        </w:rPr>
        <w:t xml:space="preserve">
      Қазақстанда мемлекеттiк қызметшілердi кәсiби оқытудың инфрақұрылымын қалыптастыру жөнiнде қадамдар жасалды. Мысалы, 1991 жылы - Қазақстан Республикасы Үкiметiнiң жанындағы Мемлекеттiк қызметшiлердi қайта даярлау және олардың бiлiктiлiгін көтеру институты, 1994 жылы - Қазақстан Республикасы Президентiнiң жанындағы Ұлттық мемлекеттiк басқару жоғары мектебi құрылып, солардың базасында 1998 жылы - мемлекеттiк қызметшiлердi оқыту жөнiндегi орталық оқу орны ретiнде Қазақстан Республикасы Президентiнiң жанындағы Мемлекеттiк қызмет академиясы ашылды. Бiрқатар жылдар бойы кейбiр министрлiктер мен ведомстволардың (СIМ, МКМ, Денсаулық сақтау iсi жөнiндегі агенттiк және т.б.) жанында салалық оқу орындары, сондай-ақ кейбiр облыс орталықтарында аймақтық бiлiктiлiк көтеру курстары жұмыс iстеуде. Жоғары бiлiм беру жүйесiнде мемлекеттiк басқару мен мемлекеттiк қызметтiң әртүрлi мамандықтары бойынша кәсiби дайындық базасын жүзеге асыратын жоғары оқу орындары жұмыс iстейдi. </w:t>
      </w:r>
      <w:r>
        <w:br/>
      </w:r>
      <w:r>
        <w:rPr>
          <w:rFonts w:ascii="Times New Roman"/>
          <w:b w:val="false"/>
          <w:i w:val="false"/>
          <w:color w:val="000000"/>
          <w:sz w:val="28"/>
        </w:rPr>
        <w:t xml:space="preserve">
      Қазақстанда кадрларды даярлау, қайта даярлау жүйесi әртүрлi себептерге байланысты бұрмаланған. Жекелеген қалалардағы жұмыс iстеп жатқан орталықтар, курстар бейберекет жұмыс iстеуде, жеткiлiктi педагогтiк және ғылыми әлеуетi, оқу-әдiстемелiк және материалдық-техникалық базасы жоқ. </w:t>
      </w:r>
      <w:r>
        <w:br/>
      </w:r>
      <w:r>
        <w:rPr>
          <w:rFonts w:ascii="Times New Roman"/>
          <w:b w:val="false"/>
          <w:i w:val="false"/>
          <w:color w:val="000000"/>
          <w:sz w:val="28"/>
        </w:rPr>
        <w:t xml:space="preserve">
      Өкiмет органдарында басшылардың қызметкерлердi оқытуға ықыластары төмендедi, кадрларды даярлаудың озық қағидаттары пайдаланылмады. Нәтижесiнде, мемлекеттiк қызметшiлердiң белгілi бiр бөлiгi жаңа идеяларды қабылдауға және практикада қолдануға кәсiби әрi психологиялық жағынан жеткiлiксiз бейiмделдi. </w:t>
      </w:r>
      <w:r>
        <w:br/>
      </w:r>
      <w:r>
        <w:rPr>
          <w:rFonts w:ascii="Times New Roman"/>
          <w:b w:val="false"/>
          <w:i w:val="false"/>
          <w:color w:val="000000"/>
          <w:sz w:val="28"/>
        </w:rPr>
        <w:t xml:space="preserve">
      Мемлекеттiк қызметшiлердi оқыту жүйесiнiң қазiргi жағдайына талдаудың көрсеткенiндей, мемлекеттiк қызметшiлердiң кадрлар корпусының жоғары кәсiби деңгейiн қамтамасыз ету үшiн жасалған қадамдар жеткіліксiз. Қазақстандық мемлекеттiк аппаратта арнайы бiлiмi бар басқарушы-шенеунiктер корпусы әлi де мардымсыз. Қазiргі үрдiс тек жоғары кәсiби дайындықты ғана емес, сонымен қатар бiлiмдi тұрақты жаңартуды талап етедi. </w:t>
      </w:r>
      <w:r>
        <w:br/>
      </w:r>
      <w:r>
        <w:rPr>
          <w:rFonts w:ascii="Times New Roman"/>
          <w:b w:val="false"/>
          <w:i w:val="false"/>
          <w:color w:val="000000"/>
          <w:sz w:val="28"/>
        </w:rPr>
        <w:t xml:space="preserve">
      Бүгін мемлекеттiк қызметшiлердi оқытуға жүйелi сипат беру проблемасы алдыңғы қатарға қойылуда. Мемлекеттiк қызметтiң кадрлар құрамында сапалы өзгерiстер жасау үшiн, мемлекеттiк қызметшiлердi оқыту жүйесiнiң әрбiр аймақтағы оқу орнын және бiлiктiлiктi арттырудың салалық орталығын қамтыған тарамды инфрақұрылымы болуы тиiс екенi әбден айқындалды. </w:t>
      </w:r>
      <w:r>
        <w:br/>
      </w:r>
      <w:r>
        <w:rPr>
          <w:rFonts w:ascii="Times New Roman"/>
          <w:b w:val="false"/>
          <w:i w:val="false"/>
          <w:color w:val="000000"/>
          <w:sz w:val="28"/>
        </w:rPr>
        <w:t xml:space="preserve">
      Бұдан басқа, оқуда ұйымдастыруда, мемлекеттік қызметшілерді оқытуды басқару жүйесінде және ресурспен қамтамасыз ету тетігінде жүйе құраушылық сипаттағы бірқатар олқылықтардың орнын толтыру қажет. </w:t>
      </w:r>
      <w:r>
        <w:br/>
      </w:r>
      <w:r>
        <w:rPr>
          <w:rFonts w:ascii="Times New Roman"/>
          <w:b w:val="false"/>
          <w:i w:val="false"/>
          <w:color w:val="000000"/>
          <w:sz w:val="28"/>
        </w:rPr>
        <w:t xml:space="preserve">
      Мемлекеттік қызметшілерді оқытуды басқару қазіргі уақытта жүйе ретінде қалыптаспаған. Басқарудың "кадр саясатын жасау - жоспарлау - ресурспен қамтамасыз ету - орындау (оқыту) - бақылау" базалық процестерінің дәйектілігі бүгінде үзілген және үйлестірілмеген. Қазіргі жүйе қандай және қаншалықты кадрлар даярлау қажет, оларды неге оқыту және қайда оқыту керек, олар қашан талап етілетін болады және оларды оқыту үшін қандай қаражат қажет дегенге нақты баға беруге мүмкіндігі жоқ. </w:t>
      </w:r>
      <w:r>
        <w:br/>
      </w:r>
      <w:r>
        <w:rPr>
          <w:rFonts w:ascii="Times New Roman"/>
          <w:b w:val="false"/>
          <w:i w:val="false"/>
          <w:color w:val="000000"/>
          <w:sz w:val="28"/>
        </w:rPr>
        <w:t xml:space="preserve">
      Мемлекеттік қызметшілерді оқыту жүйесінің бұрмалануының басты бір себебі, қаржыландырудың жылдан жылға төмендеуі болып отыр. Бүгінгі күні, мемлекеттік органдардың, әдетте, өз қызметкерлерін оқытуға шығыстар баптары қарастырылмаған, оқуды жоспарлауды ұйымдастыруда қиындықтарды бастан кешуде. </w:t>
      </w:r>
      <w:r>
        <w:br/>
      </w:r>
      <w:r>
        <w:rPr>
          <w:rFonts w:ascii="Times New Roman"/>
          <w:b w:val="false"/>
          <w:i w:val="false"/>
          <w:color w:val="000000"/>
          <w:sz w:val="28"/>
        </w:rPr>
        <w:t>
      Бiлiктiлiктi арттыру мен кадрларды даярлаудың кезеңдiлiгiн реттейтiн жалғыз норматив, ҚР Бiлiм, мәдениет және денсаулық сақтау министрлiгінің "Қазақстан Республикасында кадрлардың бiлiктiлiгiн арттыру және қайта даярлау туралы ережені бекiту туралы" 1997 жылғы 21 қарашадағы N 444 </w:t>
      </w:r>
      <w:r>
        <w:rPr>
          <w:rFonts w:ascii="Times New Roman"/>
          <w:b w:val="false"/>
          <w:i w:val="false"/>
          <w:color w:val="000000"/>
          <w:sz w:val="28"/>
        </w:rPr>
        <w:t xml:space="preserve">V970523_ </w:t>
      </w:r>
      <w:r>
        <w:rPr>
          <w:rFonts w:ascii="Times New Roman"/>
          <w:b w:val="false"/>
          <w:i w:val="false"/>
          <w:color w:val="000000"/>
          <w:sz w:val="28"/>
        </w:rPr>
        <w:t xml:space="preserve">бұйрығы болып табылады. Бұл құжат, кемiнде, бес жылда бiр мәрте бiлiктiлiктi көтеру мен қайта даярлауды жүзеге асыруды мiндеттейдi, сондай-ақ оқу ұзақтығын анықтайды. Алайда, бұл нормативтер мемлекеттiк органдардың мемлекеттiк бюджеттi әкiмшiлiк шығыстарын қалыптастыру кезiнде, iс жүзінде, ескерiлмейдi. </w:t>
      </w:r>
      <w:r>
        <w:br/>
      </w:r>
      <w:r>
        <w:rPr>
          <w:rFonts w:ascii="Times New Roman"/>
          <w:b w:val="false"/>
          <w:i w:val="false"/>
          <w:color w:val="000000"/>
          <w:sz w:val="28"/>
        </w:rPr>
        <w:t xml:space="preserve">
      Оқыту жүйесiне кадрмен қамтамасыз ету жөніндегі мiндеттi таяу болашақта шешу қажет. Бiздiң оқу орындарындағы мемлекеттiк қызметшiлердi оқытудың басты бiр кемшiлiгi, бағдарламалар мемлекеттiк қызмет қажеттерiне емес қолда бар оқытушылар құрамының мүмкiндiктерiне бағдарлануы болып табылады. Қолданыстағы оқу бағдарламалары академизм мен практикаға бағытталуы болмауынан зардап шегуде. Соның салдарында, алатын бiлiмнiң сапасы залал тартып, олардың мәндiлiгі мәселесi туындауда. </w:t>
      </w:r>
      <w:r>
        <w:br/>
      </w:r>
      <w:r>
        <w:rPr>
          <w:rFonts w:ascii="Times New Roman"/>
          <w:b w:val="false"/>
          <w:i w:val="false"/>
          <w:color w:val="000000"/>
          <w:sz w:val="28"/>
        </w:rPr>
        <w:t xml:space="preserve">
      Бұл ретте мемлекеттiк қызметшiлердiң бүгінгi құрамымен қатар, экономиканың әртүрлi саласындағы мамандар да нашар пайдаланылуда. Профессорлық-оқытушылар құрамы тұрақсыз, кадрлардың алмасуы орасан зор. Бiлiм берудiң ұлттық жүйесiнде оқытушы кадрларды даярлау және бiлiктiлiгін көтеру бағдарламаларының жүзеге асырылуының белсендiлiгі жеткiлiксiз, оларды жетекшi шетелдiк орталықтарда оқыту жөнiнде жоспарлы жұмыс жоқ. Сондықтан, мемлекеттiк қызметшiлердi, тек отандық бiлiм беру жүйесi үшін дәстүрлi бiр пәндер бойынша ғана сапалы даярлауға сенуге болады. Бiлiм беру жүйесi үшiн салыстырмалы түрде жаңа пәндердi оқыту деңгейi әлдеқайда төмен. </w:t>
      </w:r>
      <w:r>
        <w:br/>
      </w:r>
      <w:r>
        <w:rPr>
          <w:rFonts w:ascii="Times New Roman"/>
          <w:b w:val="false"/>
          <w:i w:val="false"/>
          <w:color w:val="000000"/>
          <w:sz w:val="28"/>
        </w:rPr>
        <w:t xml:space="preserve">
      Бүгінгі заманғы жағдайда, оқытушылар құрамына жоғары талап қойылуы тиiс. Олар, тек қана өз пәндерiн немесе белгілi бiр салалық бiлiмдi бүге-шiгесiне дейiн бiлiп қоймай, мемлекеттiк органдар жұмысының ерекшелiгiн түсiнуi тиiс. Мемлекеттiк қызметтiң қажеттiктерi, мемлекеттiк қызметшілердiң әртүрлi санаттарына қойылатын бiлiктiлiк талаптары кадрларды оқытуды дидактикалық қамтамасыз етудiң негiзi болуы тиiс. </w:t>
      </w:r>
      <w:r>
        <w:br/>
      </w:r>
      <w:r>
        <w:rPr>
          <w:rFonts w:ascii="Times New Roman"/>
          <w:b w:val="false"/>
          <w:i w:val="false"/>
          <w:color w:val="000000"/>
          <w:sz w:val="28"/>
        </w:rPr>
        <w:t xml:space="preserve">
      Сөйтiп, мемлекеттік қызметтің қазіргі даму кезеңіндегі мемлекет алдында бүгін тұрған түйінді міндеттердің бірі, басқарудың жоғары буыны үшін білікті кадрлар даярлау, сондай-ақ басқарудың төменгі және орта деңгейдегі кадрларын ұдайы қайта даярлауды және олардың біліктілігін арттыруды жүзеге асыратын дамыған инфрақұрылымы, тиімді басқару мен ресурспен қамтамасыз ететін мемлекеттік қызметшілерді оқытудың түзу жүйесін жасау болып табылады. Мемлекеттік қызметшілерді оқыту неғұрлым сапалы және мемлекеттік қызмет талаптарына, ең алдымен, мемлекеттік қызмет лауазымдарына қойылатын біліктілік талаптарына бағдарлануы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МЕМЛЕКЕТТIК ҚЫЗМЕТШIЛЕРДI ОҚЫТУ ЖYЙЕСIН ДАМЫТУДЫҢ </w:t>
      </w:r>
    </w:p>
    <w:bookmarkEnd w:id="4"/>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МАҚСАТЫ, МIНДЕТТЕРI, ҚАҒИДАТТАРЫ ЖӘНЕ НЕГIЗГI БАҒЫТТАРЫ</w:t>
      </w:r>
    </w:p>
    <w:p>
      <w:pPr>
        <w:spacing w:after="0"/>
        <w:ind w:left="0"/>
        <w:jc w:val="both"/>
      </w:pPr>
      <w:r>
        <w:rPr>
          <w:rFonts w:ascii="Times New Roman"/>
          <w:b w:val="false"/>
          <w:i w:val="false"/>
          <w:color w:val="000000"/>
          <w:sz w:val="28"/>
        </w:rPr>
        <w:t xml:space="preserve">     4.1. Мемлекеттiк қызметшілердi оқыту жүйесiн дамытудың басты мақсаты </w:t>
      </w:r>
    </w:p>
    <w:p>
      <w:pPr>
        <w:spacing w:after="0"/>
        <w:ind w:left="0"/>
        <w:jc w:val="both"/>
      </w:pPr>
      <w:r>
        <w:rPr>
          <w:rFonts w:ascii="Times New Roman"/>
          <w:b w:val="false"/>
          <w:i w:val="false"/>
          <w:color w:val="000000"/>
          <w:sz w:val="28"/>
        </w:rPr>
        <w:t xml:space="preserve">қазiргі заманғы экономикалық жағдай мен мемлекеттің ресурстық мүмкіндігіне </w:t>
      </w:r>
    </w:p>
    <w:p>
      <w:pPr>
        <w:spacing w:after="0"/>
        <w:ind w:left="0"/>
        <w:jc w:val="both"/>
      </w:pPr>
      <w:r>
        <w:rPr>
          <w:rFonts w:ascii="Times New Roman"/>
          <w:b w:val="false"/>
          <w:i w:val="false"/>
          <w:color w:val="000000"/>
          <w:sz w:val="28"/>
        </w:rPr>
        <w:t xml:space="preserve">сәйкес, кәсіби мемлекеттік қызметтің талаптарына жауап беретін, </w:t>
      </w:r>
    </w:p>
    <w:p>
      <w:pPr>
        <w:spacing w:after="0"/>
        <w:ind w:left="0"/>
        <w:jc w:val="both"/>
      </w:pPr>
      <w:r>
        <w:rPr>
          <w:rFonts w:ascii="Times New Roman"/>
          <w:b w:val="false"/>
          <w:i w:val="false"/>
          <w:color w:val="000000"/>
          <w:sz w:val="28"/>
        </w:rPr>
        <w:t xml:space="preserve">мемлекеттік қызметшілерді сапалы оқытудың сындарлы жүйесiн жасау және </w:t>
      </w:r>
    </w:p>
    <w:p>
      <w:pPr>
        <w:spacing w:after="0"/>
        <w:ind w:left="0"/>
        <w:jc w:val="both"/>
      </w:pPr>
      <w:r>
        <w:rPr>
          <w:rFonts w:ascii="Times New Roman"/>
          <w:b w:val="false"/>
          <w:i w:val="false"/>
          <w:color w:val="000000"/>
          <w:sz w:val="28"/>
        </w:rPr>
        <w:t xml:space="preserve">дамыту жолымен мемлекеттiк қызметшiлердiң кәсiби деңгейін көтеру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xml:space="preserve">     4.2. Мемлекеттiк қызметшiлердi оқытуды жетілдiрудiң негiзгi </w:t>
      </w:r>
    </w:p>
    <w:p>
      <w:pPr>
        <w:spacing w:after="0"/>
        <w:ind w:left="0"/>
        <w:jc w:val="both"/>
      </w:pPr>
      <w:r>
        <w:rPr>
          <w:rFonts w:ascii="Times New Roman"/>
          <w:b w:val="false"/>
          <w:i w:val="false"/>
          <w:color w:val="000000"/>
          <w:sz w:val="28"/>
        </w:rPr>
        <w:t>міндеттері:</w:t>
      </w:r>
    </w:p>
    <w:p>
      <w:pPr>
        <w:spacing w:after="0"/>
        <w:ind w:left="0"/>
        <w:jc w:val="both"/>
      </w:pPr>
      <w:r>
        <w:rPr>
          <w:rFonts w:ascii="Times New Roman"/>
          <w:b w:val="false"/>
          <w:i w:val="false"/>
          <w:color w:val="000000"/>
          <w:sz w:val="28"/>
        </w:rPr>
        <w:t>     1) оқытудың сапасы мен тиiмдiлiгiн арттыру;</w:t>
      </w:r>
    </w:p>
    <w:p>
      <w:pPr>
        <w:spacing w:after="0"/>
        <w:ind w:left="0"/>
        <w:jc w:val="both"/>
      </w:pPr>
      <w:r>
        <w:rPr>
          <w:rFonts w:ascii="Times New Roman"/>
          <w:b w:val="false"/>
          <w:i w:val="false"/>
          <w:color w:val="000000"/>
          <w:sz w:val="28"/>
        </w:rPr>
        <w:t>     2) оқытудың инфрақұрылымын дамыту;</w:t>
      </w:r>
    </w:p>
    <w:p>
      <w:pPr>
        <w:spacing w:after="0"/>
        <w:ind w:left="0"/>
        <w:jc w:val="both"/>
      </w:pPr>
      <w:r>
        <w:rPr>
          <w:rFonts w:ascii="Times New Roman"/>
          <w:b w:val="false"/>
          <w:i w:val="false"/>
          <w:color w:val="000000"/>
          <w:sz w:val="28"/>
        </w:rPr>
        <w:t>     3) оқыту жүйесiн ресурстық қамтамасыз етуге барабар орнықты тетiгін</w:t>
      </w:r>
    </w:p>
    <w:p>
      <w:pPr>
        <w:spacing w:after="0"/>
        <w:ind w:left="0"/>
        <w:jc w:val="both"/>
      </w:pPr>
      <w:r>
        <w:rPr>
          <w:rFonts w:ascii="Times New Roman"/>
          <w:b w:val="false"/>
          <w:i w:val="false"/>
          <w:color w:val="000000"/>
          <w:sz w:val="28"/>
        </w:rPr>
        <w:t>жасау;</w:t>
      </w:r>
    </w:p>
    <w:p>
      <w:pPr>
        <w:spacing w:after="0"/>
        <w:ind w:left="0"/>
        <w:jc w:val="both"/>
      </w:pPr>
      <w:r>
        <w:rPr>
          <w:rFonts w:ascii="Times New Roman"/>
          <w:b w:val="false"/>
          <w:i w:val="false"/>
          <w:color w:val="000000"/>
          <w:sz w:val="28"/>
        </w:rPr>
        <w:t>     4) оқытуды басқарудың тиiмдi жүйесiн жасау;</w:t>
      </w:r>
    </w:p>
    <w:p>
      <w:pPr>
        <w:spacing w:after="0"/>
        <w:ind w:left="0"/>
        <w:jc w:val="both"/>
      </w:pPr>
      <w:r>
        <w:rPr>
          <w:rFonts w:ascii="Times New Roman"/>
          <w:b w:val="false"/>
          <w:i w:val="false"/>
          <w:color w:val="000000"/>
          <w:sz w:val="28"/>
        </w:rPr>
        <w:t>     5) оқытуды нормативтiк-құқықтық қамтамасыз ету болып табылады.</w:t>
      </w:r>
    </w:p>
    <w:p>
      <w:pPr>
        <w:spacing w:after="0"/>
        <w:ind w:left="0"/>
        <w:jc w:val="both"/>
      </w:pPr>
      <w:r>
        <w:rPr>
          <w:rFonts w:ascii="Times New Roman"/>
          <w:b w:val="false"/>
          <w:i w:val="false"/>
          <w:color w:val="000000"/>
          <w:sz w:val="28"/>
        </w:rPr>
        <w:t xml:space="preserve">     4.3. Мемлекеттiк қызметшілердi оқыту жүйесiн дамытудың негiзгi </w:t>
      </w:r>
    </w:p>
    <w:p>
      <w:pPr>
        <w:spacing w:after="0"/>
        <w:ind w:left="0"/>
        <w:jc w:val="both"/>
      </w:pPr>
      <w:r>
        <w:rPr>
          <w:rFonts w:ascii="Times New Roman"/>
          <w:b w:val="false"/>
          <w:i w:val="false"/>
          <w:color w:val="000000"/>
          <w:sz w:val="28"/>
        </w:rPr>
        <w:t>қағидаттары:</w:t>
      </w:r>
    </w:p>
    <w:p>
      <w:pPr>
        <w:spacing w:after="0"/>
        <w:ind w:left="0"/>
        <w:jc w:val="both"/>
      </w:pPr>
      <w:r>
        <w:rPr>
          <w:rFonts w:ascii="Times New Roman"/>
          <w:b w:val="false"/>
          <w:i w:val="false"/>
          <w:color w:val="000000"/>
          <w:sz w:val="28"/>
        </w:rPr>
        <w:t>     1) жүйелi көзқарас және ғылыми негізділік;</w:t>
      </w:r>
    </w:p>
    <w:p>
      <w:pPr>
        <w:spacing w:after="0"/>
        <w:ind w:left="0"/>
        <w:jc w:val="both"/>
      </w:pPr>
      <w:r>
        <w:rPr>
          <w:rFonts w:ascii="Times New Roman"/>
          <w:b w:val="false"/>
          <w:i w:val="false"/>
          <w:color w:val="000000"/>
          <w:sz w:val="28"/>
        </w:rPr>
        <w:t>     2) жүргізiлетiн iс-шаралардың кезеңдiлiгi және жоспарлылығы;</w:t>
      </w:r>
    </w:p>
    <w:p>
      <w:pPr>
        <w:spacing w:after="0"/>
        <w:ind w:left="0"/>
        <w:jc w:val="both"/>
      </w:pPr>
      <w:r>
        <w:rPr>
          <w:rFonts w:ascii="Times New Roman"/>
          <w:b w:val="false"/>
          <w:i w:val="false"/>
          <w:color w:val="000000"/>
          <w:sz w:val="28"/>
        </w:rPr>
        <w:t>     3) оқыту жүйесiн орталықтандырылған басқару;</w:t>
      </w:r>
    </w:p>
    <w:p>
      <w:pPr>
        <w:spacing w:after="0"/>
        <w:ind w:left="0"/>
        <w:jc w:val="both"/>
      </w:pPr>
      <w:r>
        <w:rPr>
          <w:rFonts w:ascii="Times New Roman"/>
          <w:b w:val="false"/>
          <w:i w:val="false"/>
          <w:color w:val="000000"/>
          <w:sz w:val="28"/>
        </w:rPr>
        <w:t>     4) оқыту саласындағы бәсекелестiк;</w:t>
      </w:r>
    </w:p>
    <w:p>
      <w:pPr>
        <w:spacing w:after="0"/>
        <w:ind w:left="0"/>
        <w:jc w:val="both"/>
      </w:pPr>
      <w:r>
        <w:rPr>
          <w:rFonts w:ascii="Times New Roman"/>
          <w:b w:val="false"/>
          <w:i w:val="false"/>
          <w:color w:val="000000"/>
          <w:sz w:val="28"/>
        </w:rPr>
        <w:t>     5) жалпы мемлекеттiк және ведомстволық iс-шаралардың кешендiлiгі және</w:t>
      </w:r>
    </w:p>
    <w:p>
      <w:pPr>
        <w:spacing w:after="0"/>
        <w:ind w:left="0"/>
        <w:jc w:val="both"/>
      </w:pPr>
      <w:r>
        <w:rPr>
          <w:rFonts w:ascii="Times New Roman"/>
          <w:b w:val="false"/>
          <w:i w:val="false"/>
          <w:color w:val="000000"/>
          <w:sz w:val="28"/>
        </w:rPr>
        <w:t>келiсімдiлiгi;</w:t>
      </w:r>
    </w:p>
    <w:p>
      <w:pPr>
        <w:spacing w:after="0"/>
        <w:ind w:left="0"/>
        <w:jc w:val="both"/>
      </w:pPr>
      <w:r>
        <w:rPr>
          <w:rFonts w:ascii="Times New Roman"/>
          <w:b w:val="false"/>
          <w:i w:val="false"/>
          <w:color w:val="000000"/>
          <w:sz w:val="28"/>
        </w:rPr>
        <w:t xml:space="preserve">     6) iс-шаралардың ұйымдастырылуын және жүргiзiлу барысын тұрақты </w:t>
      </w:r>
    </w:p>
    <w:p>
      <w:pPr>
        <w:spacing w:after="0"/>
        <w:ind w:left="0"/>
        <w:jc w:val="both"/>
      </w:pPr>
      <w:r>
        <w:rPr>
          <w:rFonts w:ascii="Times New Roman"/>
          <w:b w:val="false"/>
          <w:i w:val="false"/>
          <w:color w:val="000000"/>
          <w:sz w:val="28"/>
        </w:rPr>
        <w:t>бақылау болып табылады.</w:t>
      </w:r>
    </w:p>
    <w:p>
      <w:pPr>
        <w:spacing w:after="0"/>
        <w:ind w:left="0"/>
        <w:jc w:val="both"/>
      </w:pPr>
      <w:r>
        <w:rPr>
          <w:rFonts w:ascii="Times New Roman"/>
          <w:b w:val="false"/>
          <w:i w:val="false"/>
          <w:color w:val="000000"/>
          <w:sz w:val="28"/>
        </w:rPr>
        <w:t xml:space="preserve">     4.4. Мемлекеттiк қызметшілердi оқыту жүйесiн дамытудың негiзгi </w:t>
      </w:r>
    </w:p>
    <w:p>
      <w:pPr>
        <w:spacing w:after="0"/>
        <w:ind w:left="0"/>
        <w:jc w:val="both"/>
      </w:pPr>
      <w:r>
        <w:rPr>
          <w:rFonts w:ascii="Times New Roman"/>
          <w:b w:val="false"/>
          <w:i w:val="false"/>
          <w:color w:val="000000"/>
          <w:sz w:val="28"/>
        </w:rPr>
        <w:t>бағыттары: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орталықта және аймақтарда басқару элитасын даярлау және қайта даярлауда мемлекеттiк қызмет қажеттiліктерiн қамтамасыз етуге, кәсiби кадрлардың бiлiктiлігін көтеруге, жұмыс орнында оқытуға және мемлекеттiк қызметшiлердiң өз бетiмен бiлiм алуына жәрдемдесетiн оқытудың тиiстi инфрақұрылымын жасау және дамыту; </w:t>
      </w:r>
      <w:r>
        <w:br/>
      </w:r>
      <w:r>
        <w:rPr>
          <w:rFonts w:ascii="Times New Roman"/>
          <w:b w:val="false"/>
          <w:i w:val="false"/>
          <w:color w:val="000000"/>
          <w:sz w:val="28"/>
        </w:rPr>
        <w:t xml:space="preserve">
      2) мемлекеттiк қызметшiлердi оқыту саласында бәсекелестiк ортаны қалыптастыру; </w:t>
      </w:r>
      <w:r>
        <w:br/>
      </w:r>
      <w:r>
        <w:rPr>
          <w:rFonts w:ascii="Times New Roman"/>
          <w:b w:val="false"/>
          <w:i w:val="false"/>
          <w:color w:val="000000"/>
          <w:sz w:val="28"/>
        </w:rPr>
        <w:t xml:space="preserve">
      3) мемлекеттiк органдардың қажеттiлiктерi негізiнде оқыту жоспарының жүйесiн жасау; </w:t>
      </w:r>
      <w:r>
        <w:br/>
      </w:r>
      <w:r>
        <w:rPr>
          <w:rFonts w:ascii="Times New Roman"/>
          <w:b w:val="false"/>
          <w:i w:val="false"/>
          <w:color w:val="000000"/>
          <w:sz w:val="28"/>
        </w:rPr>
        <w:t xml:space="preserve">
      4) мемлекеттiк қызметшiлердi оқытудың стратегиялық жоспары негiзiнде бюджеттiк бағдарламалау жүйесiне жасау және оқытудың тұрақты қаржыландырылуын қамтамасыз ету; </w:t>
      </w:r>
      <w:r>
        <w:br/>
      </w:r>
      <w:r>
        <w:rPr>
          <w:rFonts w:ascii="Times New Roman"/>
          <w:b w:val="false"/>
          <w:i w:val="false"/>
          <w:color w:val="000000"/>
          <w:sz w:val="28"/>
        </w:rPr>
        <w:t xml:space="preserve">
      5) оқытудың мазмұны, нысандары мен әдiстерін жетiлдiру және мемлекеттік қызметшілердің түрлi санаттарына қойылатын білiктілік талаптарына, мемлекеттiк органдардың қажеттiлiктерi мен ел дамуының стратегиялық міндеттеріне сәйкес оқудың стандарттарын әзiрлеу; </w:t>
      </w:r>
      <w:r>
        <w:br/>
      </w:r>
      <w:r>
        <w:rPr>
          <w:rFonts w:ascii="Times New Roman"/>
          <w:b w:val="false"/>
          <w:i w:val="false"/>
          <w:color w:val="000000"/>
          <w:sz w:val="28"/>
        </w:rPr>
        <w:t xml:space="preserve">
      6) мемлекеттiк органдардың кадр қызметтерінің рөлі мен жауапты басшыларының оқыту мәселесіндегі жауапкершілігін арттыру; </w:t>
      </w:r>
      <w:r>
        <w:br/>
      </w:r>
      <w:r>
        <w:rPr>
          <w:rFonts w:ascii="Times New Roman"/>
          <w:b w:val="false"/>
          <w:i w:val="false"/>
          <w:color w:val="000000"/>
          <w:sz w:val="28"/>
        </w:rPr>
        <w:t xml:space="preserve">
      7) мемлекеттiк органдар мен оқу орындарының оқыту мәселелері жөніндегі қызметін үйлестіру мен бақылауды жетілдіру; </w:t>
      </w:r>
      <w:r>
        <w:br/>
      </w:r>
      <w:r>
        <w:rPr>
          <w:rFonts w:ascii="Times New Roman"/>
          <w:b w:val="false"/>
          <w:i w:val="false"/>
          <w:color w:val="000000"/>
          <w:sz w:val="28"/>
        </w:rPr>
        <w:t xml:space="preserve">
      8) оқыту жүйесіндегі профессорлық-оқытушы құрамының кадрлар өзегін жасау; </w:t>
      </w:r>
      <w:r>
        <w:br/>
      </w:r>
      <w:r>
        <w:rPr>
          <w:rFonts w:ascii="Times New Roman"/>
          <w:b w:val="false"/>
          <w:i w:val="false"/>
          <w:color w:val="000000"/>
          <w:sz w:val="28"/>
        </w:rPr>
        <w:t xml:space="preserve">
      9) оқыту саласындағы халықаралық ынтымақтастықты кеңейту; </w:t>
      </w:r>
      <w:r>
        <w:br/>
      </w:r>
      <w:r>
        <w:rPr>
          <w:rFonts w:ascii="Times New Roman"/>
          <w:b w:val="false"/>
          <w:i w:val="false"/>
          <w:color w:val="000000"/>
          <w:sz w:val="28"/>
        </w:rPr>
        <w:t xml:space="preserve">
      10) мемлекеттiк қызметшiлердi оқыту мәселелерi жөніндегі нормативтiк-құқықтық базаны жетiлдiру. </w:t>
      </w:r>
      <w:r>
        <w:br/>
      </w:r>
      <w:r>
        <w:rPr>
          <w:rFonts w:ascii="Times New Roman"/>
          <w:b w:val="false"/>
          <w:i w:val="false"/>
          <w:color w:val="000000"/>
          <w:sz w:val="28"/>
        </w:rPr>
        <w:t>
 </w:t>
      </w:r>
      <w:r>
        <w:br/>
      </w:r>
      <w:r>
        <w:rPr>
          <w:rFonts w:ascii="Times New Roman"/>
          <w:b w:val="false"/>
          <w:i w:val="false"/>
          <w:color w:val="000000"/>
          <w:sz w:val="28"/>
        </w:rPr>
        <w:t xml:space="preserve">
                        5. МЕМЛЕКЕТТIК ҚЫЗМЕТШIЛЕРДI </w:t>
      </w:r>
      <w:r>
        <w:br/>
      </w:r>
      <w:r>
        <w:rPr>
          <w:rFonts w:ascii="Times New Roman"/>
          <w:b w:val="false"/>
          <w:i w:val="false"/>
          <w:color w:val="000000"/>
          <w:sz w:val="28"/>
        </w:rPr>
        <w:t xml:space="preserve">
                          ОҚЫТУ ПРОЦЕСIН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Мемлекеттiк қызметшiлердi оқыту процесiн ұйымдастыру мынадай негiзгi кезеңдерден тұрады: </w:t>
      </w:r>
      <w:r>
        <w:br/>
      </w:r>
      <w:r>
        <w:rPr>
          <w:rFonts w:ascii="Times New Roman"/>
          <w:b w:val="false"/>
          <w:i w:val="false"/>
          <w:color w:val="000000"/>
          <w:sz w:val="28"/>
        </w:rPr>
        <w:t xml:space="preserve">
      1) мемлекеттiк қызметшiлердiң жұмысындағы қажеттiлiктердi, проблема </w:t>
      </w:r>
    </w:p>
    <w:bookmarkEnd w:id="6"/>
    <w:bookmarkStart w:name="z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аймақтарын (қазiргі және болашақта болуы мүмкін) айқындау;</w:t>
      </w:r>
    </w:p>
    <w:p>
      <w:pPr>
        <w:spacing w:after="0"/>
        <w:ind w:left="0"/>
        <w:jc w:val="both"/>
      </w:pPr>
      <w:r>
        <w:rPr>
          <w:rFonts w:ascii="Times New Roman"/>
          <w:b w:val="false"/>
          <w:i w:val="false"/>
          <w:color w:val="000000"/>
          <w:sz w:val="28"/>
        </w:rPr>
        <w:t xml:space="preserve">     2) мемлекеттiң болашақтағы міндеттерiн ескере отырып, мемлекеттiк </w:t>
      </w:r>
    </w:p>
    <w:p>
      <w:pPr>
        <w:spacing w:after="0"/>
        <w:ind w:left="0"/>
        <w:jc w:val="both"/>
      </w:pPr>
      <w:r>
        <w:rPr>
          <w:rFonts w:ascii="Times New Roman"/>
          <w:b w:val="false"/>
          <w:i w:val="false"/>
          <w:color w:val="000000"/>
          <w:sz w:val="28"/>
        </w:rPr>
        <w:t>қызмет үшiн кадрларды оқытудың стандарттарын әзiрлеу;</w:t>
      </w:r>
    </w:p>
    <w:p>
      <w:pPr>
        <w:spacing w:after="0"/>
        <w:ind w:left="0"/>
        <w:jc w:val="both"/>
      </w:pPr>
      <w:r>
        <w:rPr>
          <w:rFonts w:ascii="Times New Roman"/>
          <w:b w:val="false"/>
          <w:i w:val="false"/>
          <w:color w:val="000000"/>
          <w:sz w:val="28"/>
        </w:rPr>
        <w:t>     3) оқытуды жоспарлау мен қаржыландырудың көздерiн айқындау;</w:t>
      </w:r>
    </w:p>
    <w:p>
      <w:pPr>
        <w:spacing w:after="0"/>
        <w:ind w:left="0"/>
        <w:jc w:val="both"/>
      </w:pPr>
      <w:r>
        <w:rPr>
          <w:rFonts w:ascii="Times New Roman"/>
          <w:b w:val="false"/>
          <w:i w:val="false"/>
          <w:color w:val="000000"/>
          <w:sz w:val="28"/>
        </w:rPr>
        <w:t xml:space="preserve">     4) мемлекеттiк қызметшiлердi оқытуды жүзеге асыратын білім беретiн </w:t>
      </w:r>
    </w:p>
    <w:p>
      <w:pPr>
        <w:spacing w:after="0"/>
        <w:ind w:left="0"/>
        <w:jc w:val="both"/>
      </w:pPr>
      <w:r>
        <w:rPr>
          <w:rFonts w:ascii="Times New Roman"/>
          <w:b w:val="false"/>
          <w:i w:val="false"/>
          <w:color w:val="000000"/>
          <w:sz w:val="28"/>
        </w:rPr>
        <w:t>мекемелердiң тiзбесiн айқындау;</w:t>
      </w:r>
    </w:p>
    <w:p>
      <w:pPr>
        <w:spacing w:after="0"/>
        <w:ind w:left="0"/>
        <w:jc w:val="both"/>
      </w:pPr>
      <w:r>
        <w:rPr>
          <w:rFonts w:ascii="Times New Roman"/>
          <w:b w:val="false"/>
          <w:i w:val="false"/>
          <w:color w:val="000000"/>
          <w:sz w:val="28"/>
        </w:rPr>
        <w:t>     5) оқытудың бюджеттiк бағдарламасын жасау;</w:t>
      </w:r>
    </w:p>
    <w:p>
      <w:pPr>
        <w:spacing w:after="0"/>
        <w:ind w:left="0"/>
        <w:jc w:val="both"/>
      </w:pPr>
      <w:r>
        <w:rPr>
          <w:rFonts w:ascii="Times New Roman"/>
          <w:b w:val="false"/>
          <w:i w:val="false"/>
          <w:color w:val="000000"/>
          <w:sz w:val="28"/>
        </w:rPr>
        <w:t xml:space="preserve">     6) айқындалған сұраныстар, мамандандырулар, нысандар, мерзiмдер, </w:t>
      </w:r>
    </w:p>
    <w:p>
      <w:pPr>
        <w:spacing w:after="0"/>
        <w:ind w:left="0"/>
        <w:jc w:val="both"/>
      </w:pPr>
      <w:r>
        <w:rPr>
          <w:rFonts w:ascii="Times New Roman"/>
          <w:b w:val="false"/>
          <w:i w:val="false"/>
          <w:color w:val="000000"/>
          <w:sz w:val="28"/>
        </w:rPr>
        <w:t xml:space="preserve">оқыту бағыттарын ескере отырып, оқу бағдарламаларын әзiрлеу және уәкiлеттi </w:t>
      </w:r>
    </w:p>
    <w:p>
      <w:pPr>
        <w:spacing w:after="0"/>
        <w:ind w:left="0"/>
        <w:jc w:val="both"/>
      </w:pPr>
      <w:r>
        <w:rPr>
          <w:rFonts w:ascii="Times New Roman"/>
          <w:b w:val="false"/>
          <w:i w:val="false"/>
          <w:color w:val="000000"/>
          <w:sz w:val="28"/>
        </w:rPr>
        <w:t>органмен келiсу;</w:t>
      </w:r>
    </w:p>
    <w:p>
      <w:pPr>
        <w:spacing w:after="0"/>
        <w:ind w:left="0"/>
        <w:jc w:val="both"/>
      </w:pPr>
      <w:r>
        <w:rPr>
          <w:rFonts w:ascii="Times New Roman"/>
          <w:b w:val="false"/>
          <w:i w:val="false"/>
          <w:color w:val="000000"/>
          <w:sz w:val="28"/>
        </w:rPr>
        <w:t>     7) оқытуға жiберiлетiн мемлекеттiк қызметшiлердiң құрамын айқындау;</w:t>
      </w:r>
    </w:p>
    <w:p>
      <w:pPr>
        <w:spacing w:after="0"/>
        <w:ind w:left="0"/>
        <w:jc w:val="both"/>
      </w:pPr>
      <w:r>
        <w:rPr>
          <w:rFonts w:ascii="Times New Roman"/>
          <w:b w:val="false"/>
          <w:i w:val="false"/>
          <w:color w:val="000000"/>
          <w:sz w:val="28"/>
        </w:rPr>
        <w:t>     8) мемлекеттiк тапсырыс негізiнде оқытуды қаржыландыру;</w:t>
      </w:r>
    </w:p>
    <w:p>
      <w:pPr>
        <w:spacing w:after="0"/>
        <w:ind w:left="0"/>
        <w:jc w:val="both"/>
      </w:pPr>
      <w:r>
        <w:rPr>
          <w:rFonts w:ascii="Times New Roman"/>
          <w:b w:val="false"/>
          <w:i w:val="false"/>
          <w:color w:val="000000"/>
          <w:sz w:val="28"/>
        </w:rPr>
        <w:t xml:space="preserve">     9) кадр қызметiнiң мемлекеттiк қызметшiлерді тiкелей оқуға жiберуiн </w:t>
      </w:r>
    </w:p>
    <w:p>
      <w:pPr>
        <w:spacing w:after="0"/>
        <w:ind w:left="0"/>
        <w:jc w:val="both"/>
      </w:pPr>
      <w:r>
        <w:rPr>
          <w:rFonts w:ascii="Times New Roman"/>
          <w:b w:val="false"/>
          <w:i w:val="false"/>
          <w:color w:val="000000"/>
          <w:sz w:val="28"/>
        </w:rPr>
        <w:t>ұйымдастыруы;</w:t>
      </w:r>
    </w:p>
    <w:p>
      <w:pPr>
        <w:spacing w:after="0"/>
        <w:ind w:left="0"/>
        <w:jc w:val="both"/>
      </w:pPr>
      <w:r>
        <w:rPr>
          <w:rFonts w:ascii="Times New Roman"/>
          <w:b w:val="false"/>
          <w:i w:val="false"/>
          <w:color w:val="000000"/>
          <w:sz w:val="28"/>
        </w:rPr>
        <w:t>     10) оқыту процесi;</w:t>
      </w:r>
    </w:p>
    <w:p>
      <w:pPr>
        <w:spacing w:after="0"/>
        <w:ind w:left="0"/>
        <w:jc w:val="both"/>
      </w:pPr>
      <w:r>
        <w:rPr>
          <w:rFonts w:ascii="Times New Roman"/>
          <w:b w:val="false"/>
          <w:i w:val="false"/>
          <w:color w:val="000000"/>
          <w:sz w:val="28"/>
        </w:rPr>
        <w:t xml:space="preserve">     11) мемлекеттiк қызметшiлердi оқытуды есепке алу үшiн мәлiметтердiң </w:t>
      </w:r>
    </w:p>
    <w:p>
      <w:pPr>
        <w:spacing w:after="0"/>
        <w:ind w:left="0"/>
        <w:jc w:val="both"/>
      </w:pPr>
      <w:r>
        <w:rPr>
          <w:rFonts w:ascii="Times New Roman"/>
          <w:b w:val="false"/>
          <w:i w:val="false"/>
          <w:color w:val="000000"/>
          <w:sz w:val="28"/>
        </w:rPr>
        <w:t>компьютерлiк базасын жасау;</w:t>
      </w:r>
    </w:p>
    <w:p>
      <w:pPr>
        <w:spacing w:after="0"/>
        <w:ind w:left="0"/>
        <w:jc w:val="both"/>
      </w:pPr>
      <w:r>
        <w:rPr>
          <w:rFonts w:ascii="Times New Roman"/>
          <w:b w:val="false"/>
          <w:i w:val="false"/>
          <w:color w:val="000000"/>
          <w:sz w:val="28"/>
        </w:rPr>
        <w:t xml:space="preserve">     12) оқытудың дер уақыттылығына бақылау жүргізу, оқытудың тиiмдiлiгi </w:t>
      </w:r>
    </w:p>
    <w:p>
      <w:pPr>
        <w:spacing w:after="0"/>
        <w:ind w:left="0"/>
        <w:jc w:val="both"/>
      </w:pPr>
      <w:r>
        <w:rPr>
          <w:rFonts w:ascii="Times New Roman"/>
          <w:b w:val="false"/>
          <w:i w:val="false"/>
          <w:color w:val="000000"/>
          <w:sz w:val="28"/>
        </w:rPr>
        <w:t>мен нәтижелiлiгін бағалау;</w:t>
      </w:r>
    </w:p>
    <w:p>
      <w:pPr>
        <w:spacing w:after="0"/>
        <w:ind w:left="0"/>
        <w:jc w:val="both"/>
      </w:pPr>
      <w:r>
        <w:rPr>
          <w:rFonts w:ascii="Times New Roman"/>
          <w:b w:val="false"/>
          <w:i w:val="false"/>
          <w:color w:val="000000"/>
          <w:sz w:val="28"/>
        </w:rPr>
        <w:t xml:space="preserve">     13) оқытудан өткен мемлекеттiк қызметшiлердiң қызметте көтерiлуiне </w:t>
      </w:r>
    </w:p>
    <w:p>
      <w:pPr>
        <w:spacing w:after="0"/>
        <w:ind w:left="0"/>
        <w:jc w:val="both"/>
      </w:pPr>
      <w:r>
        <w:rPr>
          <w:rFonts w:ascii="Times New Roman"/>
          <w:b w:val="false"/>
          <w:i w:val="false"/>
          <w:color w:val="000000"/>
          <w:sz w:val="28"/>
        </w:rPr>
        <w:t>мониторинг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Бүкіл процесс мемлекеттiк органдардың кадр қызметi мен Қазақстан Республикасы Президентiнiң жанындағы Мемлекеттiк қызмет академиясы және оқу орталықтарының тығыз ынтымақтастығымен ұйымдастырылады. Мемлекеттiк қызмет iстерi жөнiндегi уәкiлеттi орган, Қазақстан Республикасы Президентiнiң жанындағы Мемлекеттiк қызмет академиясы мемлекеттiк қызметшiлердi оқытудың мемлекеттiк жалпы бiлiм беру стандарттарын әзiрлейдi. </w:t>
      </w:r>
      <w:r>
        <w:br/>
      </w:r>
      <w:r>
        <w:rPr>
          <w:rFonts w:ascii="Times New Roman"/>
          <w:b w:val="false"/>
          <w:i w:val="false"/>
          <w:color w:val="000000"/>
          <w:sz w:val="28"/>
        </w:rPr>
        <w:t xml:space="preserve">
      5.2. Мемлекеттiк қызметшiлердi оқыту "Оқытушы ұйымдардың" ұйымдастырушылық қағидаттарына негiзделетiн болады, атап айтқанда: </w:t>
      </w:r>
      <w:r>
        <w:br/>
      </w:r>
      <w:r>
        <w:rPr>
          <w:rFonts w:ascii="Times New Roman"/>
          <w:b w:val="false"/>
          <w:i w:val="false"/>
          <w:color w:val="000000"/>
          <w:sz w:val="28"/>
        </w:rPr>
        <w:t xml:space="preserve">
      1) Оқыту - мемлекеттiк қызметтің жұмыс iстеуiнiң ажырамас бөлiгi. Оқыту кадрларды кәсiбилендiру жөнiндегi мемлекеттiк кадр саясатының маңызды бағыты ретiнде қаралады; </w:t>
      </w:r>
      <w:r>
        <w:br/>
      </w:r>
      <w:r>
        <w:rPr>
          <w:rFonts w:ascii="Times New Roman"/>
          <w:b w:val="false"/>
          <w:i w:val="false"/>
          <w:color w:val="000000"/>
          <w:sz w:val="28"/>
        </w:rPr>
        <w:t xml:space="preserve">
      2) Оқытуға жалпы қол жеткiзу, яғни, тиiстi бюджеттiң қаражаты есебінен мемлекеттік қызметшінің қайта даярлау (қайта білiктендiру) және бiлiктiлiгiн көтеру құқығы, мемлекеттiк қызметке кiруде Қазақстан Республикасының азаматтары өздерінің қабілеттері мен кәсіби дайындығына сәйкес тең құқығын іске асыру ретінде жүргізіледі. Қызметшілерді оқыту арнаулы оқу орындарында да, сондай-ақ мемлекеттік органдардың өз жұмыс орындарында да жүзеге асырылады; </w:t>
      </w:r>
      <w:r>
        <w:br/>
      </w:r>
      <w:r>
        <w:rPr>
          <w:rFonts w:ascii="Times New Roman"/>
          <w:b w:val="false"/>
          <w:i w:val="false"/>
          <w:color w:val="000000"/>
          <w:sz w:val="28"/>
        </w:rPr>
        <w:t xml:space="preserve">
      3) Оқытудың жоспарлылығы және дәйектiлiгi. Мемлекеттік қызметшiлердi оқыту жоспарлау және қызмет мансабы бойынша жылжытумен тығыз байланысты; </w:t>
      </w:r>
      <w:r>
        <w:br/>
      </w:r>
      <w:r>
        <w:rPr>
          <w:rFonts w:ascii="Times New Roman"/>
          <w:b w:val="false"/>
          <w:i w:val="false"/>
          <w:color w:val="000000"/>
          <w:sz w:val="28"/>
        </w:rPr>
        <w:t xml:space="preserve">
      4) Барлық әкiмшiлiк мемлекеттiк қызметшiлердiң бiлiмiн үздiксiз жаңалап отыру және оқытудың мiндеттiлiгі. "Өмiр бойы бiлiм алу" қағидатының "өмiр бойы оқу" қағидатына өзгертiлуi; </w:t>
      </w:r>
      <w:r>
        <w:br/>
      </w:r>
      <w:r>
        <w:rPr>
          <w:rFonts w:ascii="Times New Roman"/>
          <w:b w:val="false"/>
          <w:i w:val="false"/>
          <w:color w:val="000000"/>
          <w:sz w:val="28"/>
        </w:rPr>
        <w:t xml:space="preserve">
      5) Мемлекет дамуының, мемлекеттік қызметтің міндеттері мен уәкілеттігінің болашағы ескерілген білім алудың озыңқы сипаты; </w:t>
      </w:r>
      <w:r>
        <w:br/>
      </w:r>
      <w:r>
        <w:rPr>
          <w:rFonts w:ascii="Times New Roman"/>
          <w:b w:val="false"/>
          <w:i w:val="false"/>
          <w:color w:val="000000"/>
          <w:sz w:val="28"/>
        </w:rPr>
        <w:t xml:space="preserve">
      6) Оқытудың, алынған білім мен шеберліктің мемлекеттік қызметтің лауазымдарына қойылатын біліктілік талаптарына сәйкестігі. Мемлекеттік қызметшілерді оқытудың мемлекеттік жалпы білім беру стандарттарын тұрақты жаңарту; </w:t>
      </w:r>
      <w:r>
        <w:br/>
      </w:r>
      <w:r>
        <w:rPr>
          <w:rFonts w:ascii="Times New Roman"/>
          <w:b w:val="false"/>
          <w:i w:val="false"/>
          <w:color w:val="000000"/>
          <w:sz w:val="28"/>
        </w:rPr>
        <w:t xml:space="preserve">
      7) мемлекет дамуының стратегиялық міндеттеріне, үкімет пен мемлекеттік органдардың іс-қимыл бағдарламаларына, аймақтардың проблемаларын шешуге, мемлекеттік қызметшілердің практикалық қызметіне оқытудың проблемалық бағытталуы; </w:t>
      </w:r>
      <w:r>
        <w:br/>
      </w:r>
      <w:r>
        <w:rPr>
          <w:rFonts w:ascii="Times New Roman"/>
          <w:b w:val="false"/>
          <w:i w:val="false"/>
          <w:color w:val="000000"/>
          <w:sz w:val="28"/>
        </w:rPr>
        <w:t xml:space="preserve">
      8) мемлекеттік қызметшілерді оқытуды орталықсыздандыру. Аймақтардағы және мемлекеттiк органдардағы қызметтің нақты салаларына оқытуды жақындату. Оқытудың барлық нысандарының, түрлерiнiң және әдiстерiн оңтайлы әрi икемдi үйлестiру; </w:t>
      </w:r>
      <w:r>
        <w:br/>
      </w:r>
      <w:r>
        <w:rPr>
          <w:rFonts w:ascii="Times New Roman"/>
          <w:b w:val="false"/>
          <w:i w:val="false"/>
          <w:color w:val="000000"/>
          <w:sz w:val="28"/>
        </w:rPr>
        <w:t xml:space="preserve">
      9) оқытуды бiр орталықтан басқару және бiрыңғай ресурстық қамтамасыз ету. Оқытуды стратегиялық жоспарлауға және бюджеттiк бағдарламалауға, оқыту стандарттарына және оқу-әдiстемелiк қамтамасыз етуге құрылған үйлестiрудiң жалпы жүйесiн көздейдi. </w:t>
      </w:r>
      <w:r>
        <w:br/>
      </w:r>
      <w:r>
        <w:rPr>
          <w:rFonts w:ascii="Times New Roman"/>
          <w:b w:val="false"/>
          <w:i w:val="false"/>
          <w:color w:val="000000"/>
          <w:sz w:val="28"/>
        </w:rPr>
        <w:t>
 </w:t>
      </w:r>
      <w:r>
        <w:br/>
      </w:r>
      <w:r>
        <w:rPr>
          <w:rFonts w:ascii="Times New Roman"/>
          <w:b w:val="false"/>
          <w:i w:val="false"/>
          <w:color w:val="000000"/>
          <w:sz w:val="28"/>
        </w:rPr>
        <w:t xml:space="preserve">
                6. МЕМЛЕКЕТТІК ҚЫЗМЕТШIЛЕРДI ОҚЫТУ ЖYЙЕСIНIҢ </w:t>
      </w:r>
      <w:r>
        <w:br/>
      </w:r>
      <w:r>
        <w:rPr>
          <w:rFonts w:ascii="Times New Roman"/>
          <w:b w:val="false"/>
          <w:i w:val="false"/>
          <w:color w:val="000000"/>
          <w:sz w:val="28"/>
        </w:rPr>
        <w:t xml:space="preserve">
                          МАЗМҰНЫ МЕН ДАМУ КЕЗЕҢДЕРI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Мемлекеттiк қызметшілердi оқытудың сапасы мен тиiмдiлiгiн арттыру </w:t>
      </w:r>
      <w:r>
        <w:br/>
      </w:r>
      <w:r>
        <w:rPr>
          <w:rFonts w:ascii="Times New Roman"/>
          <w:b w:val="false"/>
          <w:i w:val="false"/>
          <w:color w:val="000000"/>
          <w:sz w:val="28"/>
        </w:rPr>
        <w:t xml:space="preserve">
      Оқытудың сапасын арттырудың өзектi факторы мемлекеттiк қызметшiлердi оқытудың дидактикасын жетiлдiру болып табылады. Дидактикалық көзқарастар мемлекеттiк қызметтiң әкiмшiлiк лауазымдарына қойылатын бiлiктiлiк талаптарына, мемлекеттiк органдардың қажеттiлiктеріне және елдiң стратегиялық даму мiндеттерiне сәйкес құрылады. </w:t>
      </w:r>
      <w:r>
        <w:br/>
      </w:r>
      <w:r>
        <w:rPr>
          <w:rFonts w:ascii="Times New Roman"/>
          <w:b w:val="false"/>
          <w:i w:val="false"/>
          <w:color w:val="000000"/>
          <w:sz w:val="28"/>
        </w:rPr>
        <w:t xml:space="preserve">
      Мемлекеттiк қызметтiң оқытуға нақты қажеттiлiктерiн және оқитындар тобының жас ерекшелiктерiн ескеретiн ғылыми пысықталған дидактикалық көзқарастар мемлекеттiк қызметшiлердi оқытудың мемлекеттік жалпы бiлiм беру стандарттарын әзiрлеу үшiн базаға айналады. Солардың негізiнде мемлекеттiк қызметшiлердi қайта даярлаудың, бiлiктiлiктi арттырудың, жұмыс орнында оқытудың және өздігінен бiлiм алудың оқу бағдарламалары мен әдiстерi қалыптасуға тиiстi. </w:t>
      </w:r>
      <w:r>
        <w:br/>
      </w:r>
      <w:r>
        <w:rPr>
          <w:rFonts w:ascii="Times New Roman"/>
          <w:b w:val="false"/>
          <w:i w:val="false"/>
          <w:color w:val="000000"/>
          <w:sz w:val="28"/>
        </w:rPr>
        <w:t xml:space="preserve">
      Оқытудың дидактикасы мен стандарттарын әзiрлеу және енгізу оқу бағдарламаларын әдiстемелiк және мазмұндық толықтыру проблемасын шешуге арналған.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қызметшiлердi оқыту бағдарламаларын мазмұндық толықтыру </w:t>
      </w:r>
      <w:r>
        <w:br/>
      </w:r>
      <w:r>
        <w:rPr>
          <w:rFonts w:ascii="Times New Roman"/>
          <w:b w:val="false"/>
          <w:i w:val="false"/>
          <w:color w:val="000000"/>
          <w:sz w:val="28"/>
        </w:rPr>
        <w:t xml:space="preserve">
      Мемлекеттiк қызметшiлердi оқытудың бағдарламаларын мазмұндық толықтырудың құрылымы мемлекеттiк қызметшілердi оқыту жөніндегі жетекші шетелдік орталықтар пайдаланып отырған төрт модельдiң негізінде құрылады: </w:t>
      </w:r>
      <w:r>
        <w:br/>
      </w:r>
      <w:r>
        <w:rPr>
          <w:rFonts w:ascii="Times New Roman"/>
          <w:b w:val="false"/>
          <w:i w:val="false"/>
          <w:color w:val="000000"/>
          <w:sz w:val="28"/>
        </w:rPr>
        <w:t xml:space="preserve">
      1) Ұтымды ұйымдастыру моделi ішiнде әкiмшiлер жұмыс істейтін ұйымдардың өзіндік табиғатын және ресми құрылымын білдіреді. Бұл блок басқарудың жалпы теориясы, жүйелер теориясы, менеджмент теориясы, мемлекет пен құқық, әкімшілік құқық негіздері, қаржы негіздері бойынша өзіне іргелі дайындықты қамтиды. </w:t>
      </w:r>
      <w:r>
        <w:br/>
      </w:r>
      <w:r>
        <w:rPr>
          <w:rFonts w:ascii="Times New Roman"/>
          <w:b w:val="false"/>
          <w:i w:val="false"/>
          <w:color w:val="000000"/>
          <w:sz w:val="28"/>
        </w:rPr>
        <w:t xml:space="preserve">
      2) Ашық жүйелер моделі мемлекеттік орган ортасының элементтерін ашып береді. Тыңдаушылар түрлі билік тармақтарындағы мемлекеттік органдар мен саясатты әзірлеу процесіне басқа да қатысушылар арасындағы өзара қатынастарды ұғынуға дайындалады. Ұйымдарға мұндай көзқарас оларға бейiмделуші жүйелер ретiнде қарауға дайындайды. Бұл блокта саясаттану, елдердi салыстырмалы тану, әлеуметтану, шешiмдер қабылдауға азаматтардың қатысуы, үкiметтiң саясатын жоспарлау, айқындау, есептілік, іс жүргізу, қаржыландыру және бюджет, үкіметішілік байланыстар сияқты пәндерді қарастырады; жергiлiктi өзiн өзi басқару және үкiметтiк емес ұйымдармен өзара қатынастар мәселелерi қаралады. </w:t>
      </w:r>
      <w:r>
        <w:br/>
      </w:r>
      <w:r>
        <w:rPr>
          <w:rFonts w:ascii="Times New Roman"/>
          <w:b w:val="false"/>
          <w:i w:val="false"/>
          <w:color w:val="000000"/>
          <w:sz w:val="28"/>
        </w:rPr>
        <w:t xml:space="preserve">
      3) Адами қатынастар моделi адам табиғаты мен әкiмшiлiк ұйымдардың ішкі ресми және ресми емес тетiктерiне мән бередi. Тыңдаушылар бастық пен бағыныштылар арасында болуы тиiс өзара қатынастардың нормаларын зерделейдi, қызметшілердi қатыстыра отырып басқарудың мүмкіндіктерiн бағалайды және өзінің қабiлетiн толық пайдалануға барлық қызметшілерді ынталандыратын тетiктердi iздейдi. Кадр менеджментiн, психологияны, шешімдер қабылдау технологиясын, келiссөздер жүргізу өнерін, мәдениеттануды оқып-үйрену осы блокқа кiредi. </w:t>
      </w:r>
      <w:r>
        <w:br/>
      </w:r>
      <w:r>
        <w:rPr>
          <w:rFonts w:ascii="Times New Roman"/>
          <w:b w:val="false"/>
          <w:i w:val="false"/>
          <w:color w:val="000000"/>
          <w:sz w:val="28"/>
        </w:rPr>
        <w:t xml:space="preserve">
      4) Төртіншi модель ұйымдастырушылық-мәдени көзқарасты бiлдiредi, ол өзiнің сипаты бойынша жинақтаушы болып табылады. Ол құндылық жүйесiнің ұйымға қалай енгiзiлетiніне мән бередi, мемлекеттiк қызметшілерден құндылықтар мен нанымдарға, мiнез-құлықтың нормалары мен қағидаларына, ұйымдар мен ұжымдардың тап болуы мүмкін аңыздар мен дәстүрлерге неғұрлым мұқият болуды талап етеді. </w:t>
      </w:r>
      <w:r>
        <w:br/>
      </w:r>
      <w:r>
        <w:rPr>
          <w:rFonts w:ascii="Times New Roman"/>
          <w:b w:val="false"/>
          <w:i w:val="false"/>
          <w:color w:val="000000"/>
          <w:sz w:val="28"/>
        </w:rPr>
        <w:t xml:space="preserve">
      Оқыту бағдарламаларының мазмұны мен көлемiнiң толықтырылуы оқытудың түрiне және талап етiлетiн бiлiктiлiк деңгейiне қарай өзгертiлуi мүмкiн. Бiрақ, тұтастай алғанда, оқыту бағдарламалары көрсетiлген төрт өлшемдiк құрылымға сәйкес болады. </w:t>
      </w:r>
      <w:r>
        <w:br/>
      </w:r>
      <w:r>
        <w:rPr>
          <w:rFonts w:ascii="Times New Roman"/>
          <w:b w:val="false"/>
          <w:i w:val="false"/>
          <w:color w:val="000000"/>
          <w:sz w:val="28"/>
        </w:rPr>
        <w:t xml:space="preserve">
      Оқытудың барлық нысандары мен әдiстерiн оңтайлы үйлестiру мақсатында қайта даярлау, бiлiктiлiктi арттыру мен жұмыс орнында оқытудың бағдарламалары құрудың модульдық қағидаты бойынша қалыптастырылатын болады. Оқу модульдерiнiң әрқайсысы бiр тақырыптық пән бойынша сабақтардың аяқталған циклiн құрайды. Әрбiр модуль бойынша оқыту курсы бiлiмдi, дағдылар мен қабiлеттердi сiңiруге бағытталады және мына топтардың бiрiне қатысты болады: </w:t>
      </w:r>
      <w:r>
        <w:br/>
      </w:r>
      <w:r>
        <w:rPr>
          <w:rFonts w:ascii="Times New Roman"/>
          <w:b w:val="false"/>
          <w:i w:val="false"/>
          <w:color w:val="000000"/>
          <w:sz w:val="28"/>
        </w:rPr>
        <w:t xml:space="preserve">
      1) теориялық аспект - бiлiм алу (iргелi және қолданбалы пәндер); </w:t>
      </w:r>
      <w:r>
        <w:br/>
      </w:r>
      <w:r>
        <w:rPr>
          <w:rFonts w:ascii="Times New Roman"/>
          <w:b w:val="false"/>
          <w:i w:val="false"/>
          <w:color w:val="000000"/>
          <w:sz w:val="28"/>
        </w:rPr>
        <w:t xml:space="preserve">
      2) практикалық аспект - дағдыларды сіңіру (ақпарат жинау, талдамалық жұмыс, iс жүргізу мен аппарат жұмысы, компьютермен жұмыс iстеу және ақпарат технологияларын қолдану, қатынас жасау және коммуникацияларды жолға қою, адамдарға басшылық жасау және командадағы жұмыс дағдылары); </w:t>
      </w:r>
      <w:r>
        <w:br/>
      </w:r>
      <w:r>
        <w:rPr>
          <w:rFonts w:ascii="Times New Roman"/>
          <w:b w:val="false"/>
          <w:i w:val="false"/>
          <w:color w:val="000000"/>
          <w:sz w:val="28"/>
        </w:rPr>
        <w:t xml:space="preserve">
      3) тұлғалық аспект - қабiлеттi қалыптастыру (үйрене бiлу және басқаларды үйрету, бедел қалыптастыру, келiссөздер жүргiзу, шешім қабылдау, саясатты қалыптастыру және т.б.). </w:t>
      </w:r>
      <w:r>
        <w:br/>
      </w:r>
      <w:r>
        <w:rPr>
          <w:rFonts w:ascii="Times New Roman"/>
          <w:b w:val="false"/>
          <w:i w:val="false"/>
          <w:color w:val="000000"/>
          <w:sz w:val="28"/>
        </w:rPr>
        <w:t xml:space="preserve">
      Оқытудың әрбір модулi оқыту түріне қарай ұзақтығы бойынша бiрнеше нұсқаға ие болады. </w:t>
      </w:r>
      <w:r>
        <w:br/>
      </w:r>
      <w:r>
        <w:rPr>
          <w:rFonts w:ascii="Times New Roman"/>
          <w:b w:val="false"/>
          <w:i w:val="false"/>
          <w:color w:val="000000"/>
          <w:sz w:val="28"/>
        </w:rPr>
        <w:t xml:space="preserve">
      Мемлекеттiк қызметшілерді оқытудың әдiстемесi дәстүрлi "лекция-семинар" әдiстерiмен қатар, белсендi үйрету әдiсiн көздейдi, оның арқауы тыңдаушының өзі, дағдыларды қалыптастыруға ыждаһатпен қатысуы болмақ. Теориялық пәндерді сақтаудың қажеттігі даусыз, алайда, дағдыларды сіңірудің және технологияларды үйретудің маңыздылығы соңғы кезде неғұрлым көкейкесті болып табылады. Мемлекеттiк қызметшілердi оқытуда "Бiлiм ығыстырылып шығарылмайды, қайта мемлекеттiк қызметшінің практикалық қызметi үшін қажеттi дағдылар мен қабiлеттердiң бiртұтас жиынтығымен толықтырылады" деген қағидат басшылыққа алынады. </w:t>
      </w:r>
      <w:r>
        <w:br/>
      </w:r>
      <w:r>
        <w:rPr>
          <w:rFonts w:ascii="Times New Roman"/>
          <w:b w:val="false"/>
          <w:i w:val="false"/>
          <w:color w:val="000000"/>
          <w:sz w:val="28"/>
        </w:rPr>
        <w:t xml:space="preserve">
      Белсендi оқытудың әдiстемесi ақпарат жинау, деректердi талдау, проблемаларды шешу, шешімдер қабылдау, баяндама жазу, оны қорғау және т.б. дағдыларды талап ететiн шағын зерттеулер жобаларын жүргізудi көздейдi. Мемлекеттiк қызметшілердi оқыту процесiнiң неғұрлым практикалық бағытталуы мақсатында нақты проблемаларды талқылауға және нақты жағдайларды іскерлік және рөлдік ойын нысанында және оқытудың басқа интерактивтік әдістерін моделдеуге назар аудару қажет. </w:t>
      </w:r>
      <w:r>
        <w:br/>
      </w:r>
      <w:r>
        <w:rPr>
          <w:rFonts w:ascii="Times New Roman"/>
          <w:b w:val="false"/>
          <w:i w:val="false"/>
          <w:color w:val="000000"/>
          <w:sz w:val="28"/>
        </w:rPr>
        <w:t xml:space="preserve">
      Оқу орындарында оқытылатын және мемлекеттік басқару бойынша маманданып жүрген тыңдаушылар мен аспиранттар пайдаланатын ғылыми жұмыс әдістері: оның алдындағы тәжірибені (антропологиялық, тарихи және сипаттамалық тұрғыда), дедуктивтік әдісті (математикалық, логикалық, заңдық), эмпирикалық талдауды, эвристикалық ұқсастықты, арнаулы әдебиеттердi шолуын және басқаларды қамтуы тиiс. Эмпирикалық талдау әдiстерi "кейс-стадидi", яғни, көрнекi мысал ретiнде алынған объектiнi мұқият жан-жақты қарауды; зерделеу пәнiнiң бөлiмдерi мен тарауларының көлденең-салыстырмалы талдауын, экономикалық-математикалық және статистикалық әдiстердi (регрессивтiк басқару, "сыни жол", құрылымдық модельдер және т.б. сияқты), ұзақ мерзiмдi болжауды қамтиды. </w:t>
      </w:r>
      <w:r>
        <w:br/>
      </w:r>
      <w:r>
        <w:rPr>
          <w:rFonts w:ascii="Times New Roman"/>
          <w:b w:val="false"/>
          <w:i w:val="false"/>
          <w:color w:val="000000"/>
          <w:sz w:val="28"/>
        </w:rPr>
        <w:t xml:space="preserve">
      Жұмыс орнында оқытудың ерекшелiгіне қарай мамандардың өз лауазымдық функцияларын игеруiн жеңiлдетуге, дүниетанымын кеңейтуге, нақты ұйымдастыру мәселелерiн шешудi үйренуiне арналған нұсқаулық, аппараттық оқу (дәрiстер), тәлiмгерлiк, сапа үйiрмелерi сияқты қосымша әдiстер басым болады. </w:t>
      </w:r>
      <w:r>
        <w:br/>
      </w:r>
      <w:r>
        <w:rPr>
          <w:rFonts w:ascii="Times New Roman"/>
          <w:b w:val="false"/>
          <w:i w:val="false"/>
          <w:color w:val="000000"/>
          <w:sz w:val="28"/>
        </w:rPr>
        <w:t xml:space="preserve">
      Мемлекеттiк қызметшілердi оқытудың тиiмдiлiгiн арттыру мақсатында оқытудың қосымша әдiсi ретiнде тағлымдаманы пайдалану көзделедi. Оқытудың түрiне, алдағы қызметтiң ерекшелiгіне қарай тағлымдаманың жұмыс орнында, оның iшiнде, болашақ жұмыс орнында, сабақтас бөлiмшеде немесе мемлекеттiк органда, сондай-ақ мемлекеттiк емес ұйымдарда жүргiзiлуi мүмкiн. </w:t>
      </w:r>
      <w:r>
        <w:br/>
      </w:r>
      <w:r>
        <w:rPr>
          <w:rFonts w:ascii="Times New Roman"/>
          <w:b w:val="false"/>
          <w:i w:val="false"/>
          <w:color w:val="000000"/>
          <w:sz w:val="28"/>
        </w:rPr>
        <w:t xml:space="preserve">
      Оқытудың жетiлдiрiлуi оның түрлерiнiң, нысандары мен әдiстерiнiң оңтайлы үйлесуiне, әртүрлiлiгіне және икемдiлiгiне қол жеткiзудi көздейдi. Мемлекеттiк қызмет кадрларын қайта даярлау және бiлiктiлiктi арттыру жүйесiнде оқытудың сырттай, күндiзгі-сырттай және кешкi нысандары дамытылатын болады. Бiлiктiлiктi арттыру жүйесiнде оқу бағдарламалары лауазымдық, функционалдық және мамандану бойынша жiктелетiн болады. Бiлiктiлiктi арттырудың салааралық және жобалық бағдарламаларын дамыту қажет. </w:t>
      </w:r>
      <w:r>
        <w:br/>
      </w:r>
      <w:r>
        <w:rPr>
          <w:rFonts w:ascii="Times New Roman"/>
          <w:b w:val="false"/>
          <w:i w:val="false"/>
          <w:color w:val="000000"/>
          <w:sz w:val="28"/>
        </w:rPr>
        <w:t xml:space="preserve">
      Мемлекеттiк қызметшiлердiң қызметi мемлекеттiң жұмыс iстеуiн қамтамасыз етуге де, сондай-ақ, халыққа қызмет көрсетуге де бағытталуы тиiс. Сондықтан, мұнда осы қызметтердiң көлемi мен сапасы тiкелей байланысты болатын, сондай-ақ халықпен тiкелей байланысты жүзеге асыратын мемлекеттiк қызметшiлердi оқытуға ерекше мән берiлуi қажет. Әсiресе, бұл, ауылдық жерлер үшiншi көкейкестi. Ауылдық жерлерде жұмыс iстейтiн мемлекеттiк қызметшілердi және жергiлiктi өзiн-өзi басқару кадрларын арнайы бағдарламалармен оқытудың қажеттiгi туындап отыр. </w:t>
      </w:r>
      <w:r>
        <w:br/>
      </w:r>
      <w:r>
        <w:rPr>
          <w:rFonts w:ascii="Times New Roman"/>
          <w:b w:val="false"/>
          <w:i w:val="false"/>
          <w:color w:val="000000"/>
          <w:sz w:val="28"/>
        </w:rPr>
        <w:t xml:space="preserve">
      Тұтастай алғанда, әкiмшiлiк мемлекеттiк лауазымдарға қойылатын бiлiктiлiк талаптарға, мемлекеттiк органдардың нақты мұқтаждары мен ел дамуының стратегиялық мiндеттерiне сәйкес құрылған дидактиканың әзiрленуi мен қолданылуы мемлекеттiк қызметшiлерді оқытудағы сапалық құлдырауды жоюға, шектен тыс академизмнен арылуға және алатын бiлiмдерге, қабiлеттер мен дағдыларға неғұрлым практикалық бағыты мен көңiлге қонымды болуына мүмкiндiк туғызады. </w:t>
      </w:r>
      <w:r>
        <w:br/>
      </w:r>
      <w:r>
        <w:rPr>
          <w:rFonts w:ascii="Times New Roman"/>
          <w:b w:val="false"/>
          <w:i w:val="false"/>
          <w:color w:val="000000"/>
          <w:sz w:val="28"/>
        </w:rPr>
        <w:t xml:space="preserve">
      Мемлекеттiк қызметшiлердi оқыту сапасының, кәсiби әкiмшi басқарушыларды даярлау жөнiндегi жетекшi шетелдiк орталықтардан артта қалушылығы елеулi. Ұлттық оқыту жүйесiне үздiк тәжiрибелер мен оқыту технологияларын енгiзiп, оларды қазақстандық мемлекеттiк қызметтің нақты жағдайлары мен мұқтаждарына бейiмдеу қажет. Ғылыми негiзделген, басқару органдарының сұраныстарына икемделген мемлекеттiк қызметшiлердi оқытудың бағдарламаларын қалыптастыратын тетік оқыту жүйесiнiң құрамдас бөлігіне айналуы тиiс. Бұл мәселелер Мемлекеттiк қызмет iстерi жөніндегі агенттіктің, ҚР Президентінің жанындағы Мемлекеттік қызмет академиясының және мемлекеттік қызметшілерді оқытумен айналысатын барлық оқу орындарының басты назарында болуы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6.2. Мемлекеттік қызметшілерді оқытудың инфрақұрылымын дамыту </w:t>
      </w:r>
      <w:r>
        <w:br/>
      </w:r>
      <w:r>
        <w:rPr>
          <w:rFonts w:ascii="Times New Roman"/>
          <w:b w:val="false"/>
          <w:i w:val="false"/>
          <w:color w:val="000000"/>
          <w:sz w:val="28"/>
        </w:rPr>
        <w:t xml:space="preserve">
      Орталықта және жергiлiктi жерлерде мемлекеттiк қызметшiлердi оқытудың тармақтанған инфрақұрылымын жасау және дамыту мемлекеттiк қызметшілерді даярлау мен қайта даярлауда, кәсiби кадрлардың бiлiктiлігін арттыруда, жұмыс орнында оқытуда және мемлекеттiк қызметшiлердiң өздiгінен оқуында мемлекеттiк қызметтiң сұранысын барабар қамтамасыз етудiң қажеттi шарты болып табылады. </w:t>
      </w:r>
      <w:r>
        <w:br/>
      </w:r>
      <w:r>
        <w:rPr>
          <w:rFonts w:ascii="Times New Roman"/>
          <w:b w:val="false"/>
          <w:i w:val="false"/>
          <w:color w:val="000000"/>
          <w:sz w:val="28"/>
        </w:rPr>
        <w:t xml:space="preserve">
      Мемлекеттiк қызметшiлердi оқытудың инфрақұрылымы: Қазақстан Республикасы Президентiнің жанындағы Мемлекеттiк қызмет академиясын, салалық оқу орындары мен мемлекеттiк қызметшiлердiң бiлiктiлiгiн арттыру жөнiндегi курстарды, аймақтық оқу орындары мен бiлiктiлiктi арттыру курстарын қамтиды. </w:t>
      </w:r>
      <w:r>
        <w:br/>
      </w:r>
      <w:r>
        <w:rPr>
          <w:rFonts w:ascii="Times New Roman"/>
          <w:b w:val="false"/>
          <w:i w:val="false"/>
          <w:color w:val="000000"/>
          <w:sz w:val="28"/>
        </w:rPr>
        <w:t xml:space="preserve">
      Мемлекеттiк қызметшiлердi оқыту жүйесiнде мемлекеттiк басқаруға және мемлекеттiк қызметке байланысты оқыту бағдарламалары бойынша мамандарды даярлауға Бiлiм және ғылым министрлiгінiң жоғары оқу орындарында, ҚМЭБИ, сондай-ақ шетелде оқытудың арнайы мемлекеттiк бағдарламалары (оның iшiнде, "Болашақ") бойынша қолдау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6.2.1. Қазақстан Республикасы Президентiнiң жанындағы Мемлекеттiк қызмет академиясының рөлi </w:t>
      </w:r>
      <w:r>
        <w:br/>
      </w:r>
      <w:r>
        <w:rPr>
          <w:rFonts w:ascii="Times New Roman"/>
          <w:b w:val="false"/>
          <w:i w:val="false"/>
          <w:color w:val="000000"/>
          <w:sz w:val="28"/>
        </w:rPr>
        <w:t xml:space="preserve">
      Қазақстан Республикасы Президентінің жанындағы Мемлекеттiк қызмет академиясы мемлекеттiк қызметшiлердi оқыту жүйесiндегi бас оқу орны, мемлекеттiк қызметтiң оқыту ұйымының діңгегi болып табылады. Академия оқу-әдiстемелiк, ғылыми, ақпараттық-талдау орталығы, мемлекеттiк қызметшілердi оқытуды жүзеге асыратын оқу орындарының қызметiн үйлестiрушi рөлін атқарады. </w:t>
      </w:r>
      <w:r>
        <w:br/>
      </w:r>
      <w:r>
        <w:rPr>
          <w:rFonts w:ascii="Times New Roman"/>
          <w:b w:val="false"/>
          <w:i w:val="false"/>
          <w:color w:val="000000"/>
          <w:sz w:val="28"/>
        </w:rPr>
        <w:t xml:space="preserve">
      Оның негiзгі мiндеттерi мыналар: </w:t>
      </w:r>
      <w:r>
        <w:br/>
      </w:r>
      <w:r>
        <w:rPr>
          <w:rFonts w:ascii="Times New Roman"/>
          <w:b w:val="false"/>
          <w:i w:val="false"/>
          <w:color w:val="000000"/>
          <w:sz w:val="28"/>
        </w:rPr>
        <w:t xml:space="preserve">
      1) жоғары буындағы мемлекеттiк қызметшiлердi қайта даярлау (бiрінші кезеңде - жылына 15-30 адамнан); </w:t>
      </w:r>
      <w:r>
        <w:br/>
      </w:r>
      <w:r>
        <w:rPr>
          <w:rFonts w:ascii="Times New Roman"/>
          <w:b w:val="false"/>
          <w:i w:val="false"/>
          <w:color w:val="000000"/>
          <w:sz w:val="28"/>
        </w:rPr>
        <w:t xml:space="preserve">
      2) жоғары және орта буындағы мемлекеттiк қызметшiлердің бiлiктiлігiн арттыру бағдарламаларын әзiрлеу және iске асыру; </w:t>
      </w:r>
      <w:r>
        <w:br/>
      </w:r>
      <w:r>
        <w:rPr>
          <w:rFonts w:ascii="Times New Roman"/>
          <w:b w:val="false"/>
          <w:i w:val="false"/>
          <w:color w:val="000000"/>
          <w:sz w:val="28"/>
        </w:rPr>
        <w:t xml:space="preserve">
      3) мемлекеттiк қызметшiлердi оқытудың аймақтық желілері үшiн дидактикалық орталықтың рөлiн атқару (үлгілiк жоспарлар мен бағдарламалар, оқу-әдiстемелiк материалдар, оқулықтар, мемлекеттік қызметшілерді оқыту жөнінде дерекқор, оқытудың модульдық жүйесін жасау); </w:t>
      </w:r>
      <w:r>
        <w:br/>
      </w:r>
      <w:r>
        <w:rPr>
          <w:rFonts w:ascii="Times New Roman"/>
          <w:b w:val="false"/>
          <w:i w:val="false"/>
          <w:color w:val="000000"/>
          <w:sz w:val="28"/>
        </w:rPr>
        <w:t xml:space="preserve">
      4) мемлекеттiк қызметшiлердi қайта даярлау мен бiлiктiлiгiн көтерудiң мемлекеттiк жалпы бiлiм беру стандартын әзiрлеу. </w:t>
      </w:r>
      <w:r>
        <w:br/>
      </w:r>
      <w:r>
        <w:rPr>
          <w:rFonts w:ascii="Times New Roman"/>
          <w:b w:val="false"/>
          <w:i w:val="false"/>
          <w:color w:val="000000"/>
          <w:sz w:val="28"/>
        </w:rPr>
        <w:t xml:space="preserve">
      Бұл міндеттерді орындау таяу уақыттың өзінде мемлекеттік қызметшілердi оқытудың сапасын арттыруды талап етедi, мұның өзi өз кезегiнде оқушылардың санын көбейтуге мүмкiндік бередi. Академияны бітiрушiлердi бөлу мәселесін түбегейлі шешу қажет. Академияны бітiрушiлердiң жоғары мәртебесi оларды әкiмшiлiк мемлекеттiк қызметшiлердiң лауазымдарына орналастыруға арналған кадр резервiне қосумен және тыңдаушылардың рейтингі негізінде мемлекеттік органдарға тікелей бөлуге бiрте-бiрте көшумен қамтамасыз етiледi. </w:t>
      </w:r>
      <w:r>
        <w:br/>
      </w:r>
      <w:r>
        <w:rPr>
          <w:rFonts w:ascii="Times New Roman"/>
          <w:b w:val="false"/>
          <w:i w:val="false"/>
          <w:color w:val="000000"/>
          <w:sz w:val="28"/>
        </w:rPr>
        <w:t xml:space="preserve">
      Мемлекеттiк қызметшiлердi оқытудың қалыптасып келе жатқан жүйесiнде Академия мынадай проблемаларға ерекше назар аударатын болады: </w:t>
      </w:r>
      <w:r>
        <w:br/>
      </w:r>
      <w:r>
        <w:rPr>
          <w:rFonts w:ascii="Times New Roman"/>
          <w:b w:val="false"/>
          <w:i w:val="false"/>
          <w:color w:val="000000"/>
          <w:sz w:val="28"/>
        </w:rPr>
        <w:t xml:space="preserve">
      1) мемлекеттік қызмет кадрларының біліктілігін арттырудың аймақтық желiсiн қалыптастыру мен дамыту; </w:t>
      </w:r>
      <w:r>
        <w:br/>
      </w:r>
      <w:r>
        <w:rPr>
          <w:rFonts w:ascii="Times New Roman"/>
          <w:b w:val="false"/>
          <w:i w:val="false"/>
          <w:color w:val="000000"/>
          <w:sz w:val="28"/>
        </w:rPr>
        <w:t xml:space="preserve">
      2) профессорлық-оқытушылар құрамның біліктілік деңгейін арттыру және өзінің материалдық-техникалық базасын одан әрi дамыту; </w:t>
      </w:r>
      <w:r>
        <w:br/>
      </w:r>
      <w:r>
        <w:rPr>
          <w:rFonts w:ascii="Times New Roman"/>
          <w:b w:val="false"/>
          <w:i w:val="false"/>
          <w:color w:val="000000"/>
          <w:sz w:val="28"/>
        </w:rPr>
        <w:t xml:space="preserve">
      3) аспирантура, докторантура және ізденушілік арқылы мемлекеттік қызметтің проблемалары бойынша жоғары бiлiктi ғылыми-педагогикалық кадрларды даярлау; </w:t>
      </w:r>
      <w:r>
        <w:br/>
      </w:r>
      <w:r>
        <w:rPr>
          <w:rFonts w:ascii="Times New Roman"/>
          <w:b w:val="false"/>
          <w:i w:val="false"/>
          <w:color w:val="000000"/>
          <w:sz w:val="28"/>
        </w:rPr>
        <w:t xml:space="preserve">
      4) саяси және әкiмшiлiк мемлекеттiк қызметшiлердiң жоғары және орта буынын қайта даярлау және бiлiктiлiк арттыру процесiне кең ауқымда тарту. </w:t>
      </w:r>
      <w:r>
        <w:br/>
      </w:r>
      <w:r>
        <w:rPr>
          <w:rFonts w:ascii="Times New Roman"/>
          <w:b w:val="false"/>
          <w:i w:val="false"/>
          <w:color w:val="000000"/>
          <w:sz w:val="28"/>
        </w:rPr>
        <w:t xml:space="preserve">
      Келешекте оқыту жүйесінің дамуы және мемлекеттің ресурстық мүмкіндіктері нығаюына қарай, Академия: </w:t>
      </w:r>
      <w:r>
        <w:br/>
      </w:r>
      <w:r>
        <w:rPr>
          <w:rFonts w:ascii="Times New Roman"/>
          <w:b w:val="false"/>
          <w:i w:val="false"/>
          <w:color w:val="000000"/>
          <w:sz w:val="28"/>
        </w:rPr>
        <w:t xml:space="preserve">
      1) мемлекеттік органдарды мемлекеттiк қызмет проблемалары бойынша ақпараттық-талдамалық қамтамасыз етудi жүзеге асырады; </w:t>
      </w:r>
      <w:r>
        <w:br/>
      </w:r>
      <w:r>
        <w:rPr>
          <w:rFonts w:ascii="Times New Roman"/>
          <w:b w:val="false"/>
          <w:i w:val="false"/>
          <w:color w:val="000000"/>
          <w:sz w:val="28"/>
        </w:rPr>
        <w:t xml:space="preserve">
      2) мемлекеттiк қызмет, мемлекеттiк қызметшiлердi қайта даярлау және бiлiктiлiгiн арттыру саласындағы халықаралық бағдарламалар мен жобаларды ғылыми және ұйымдастырушылық қамтамасыз етуге қатысады; </w:t>
      </w:r>
      <w:r>
        <w:br/>
      </w:r>
      <w:r>
        <w:rPr>
          <w:rFonts w:ascii="Times New Roman"/>
          <w:b w:val="false"/>
          <w:i w:val="false"/>
          <w:color w:val="000000"/>
          <w:sz w:val="28"/>
        </w:rPr>
        <w:t xml:space="preserve">
      3) мемлекеттiк басқару мен мемлекеттiк қызмет саласындағы көкейкестi проблемалар бойынша ғылыми зерттеулер жүргізедi (мемлекеттiк қызметшiлердiң кәсiби деңгейiне қойылатын базалық талаптарды сараптау, мемлекеттiк қызмет қызметкерлерінің бiлiктiлiгін бағалайтын ғылыми әдiстеме әзiрлеу және т.б.).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6.2.2. Мемлекеттiк қызметшілердi оқытудың еуразиялық орталығының рөлi </w:t>
      </w:r>
      <w:r>
        <w:br/>
      </w:r>
      <w:r>
        <w:rPr>
          <w:rFonts w:ascii="Times New Roman"/>
          <w:b w:val="false"/>
          <w:i w:val="false"/>
          <w:color w:val="000000"/>
          <w:sz w:val="28"/>
        </w:rPr>
        <w:t xml:space="preserve">
      Қазiргі уақытта мемлекеттiк қызмет кадрларын оқытудың жүйесi қалыптасу сатысында тұр. Таяудағы болашақта ресурстарды тартпайынша барлық оқу орындарын мемлекеттiк қызметшiлердi оқытудың жоғары стандарттарына сәйкестiкке дейiн жеткiзу мүмкiн емес. Осыған байланысты, оқыту саласындағы халықаралық ынтымақтастықты iске асырудың бiр нысаны ретiнде Мемлекеттiк қызметшілердi оқытудың еуразиялық орталығы құрылып, ол күш-жiгерiн бiрнеше түйiндi бағыттарға шоғырландыратын болады. </w:t>
      </w:r>
      <w:r>
        <w:br/>
      </w:r>
      <w:r>
        <w:rPr>
          <w:rFonts w:ascii="Times New Roman"/>
          <w:b w:val="false"/>
          <w:i w:val="false"/>
          <w:color w:val="000000"/>
          <w:sz w:val="28"/>
        </w:rPr>
        <w:t xml:space="preserve">
      Еуразиялық орталық орталық азия аймағындағы елдердi және басқа әрiптес елдердi мемлекеттiк қызметшiлердi оқыту саласында әрiптестiк қатынасқа шақырған бастама жасауы тиiс, сондай-ақ, мемлекеттiк қызмет таңдаулыларының кәсiби деңгейiн көтеруде мемлекеттер қажеттiлiктерінің қанағаттандырылуын қамтамасыз етуге және халықаралық сарапшыларды тарту жолымен адами әлеуеттi арттыра түсуге тиiс және өзінің күш-жiгерiн: </w:t>
      </w:r>
      <w:r>
        <w:br/>
      </w:r>
      <w:r>
        <w:rPr>
          <w:rFonts w:ascii="Times New Roman"/>
          <w:b w:val="false"/>
          <w:i w:val="false"/>
          <w:color w:val="000000"/>
          <w:sz w:val="28"/>
        </w:rPr>
        <w:t xml:space="preserve">
      1) жоғары буындағы мемлекеттiк қызметшiлердiң бiлiктілігін арттыру; </w:t>
      </w:r>
      <w:r>
        <w:br/>
      </w:r>
      <w:r>
        <w:rPr>
          <w:rFonts w:ascii="Times New Roman"/>
          <w:b w:val="false"/>
          <w:i w:val="false"/>
          <w:color w:val="000000"/>
          <w:sz w:val="28"/>
        </w:rPr>
        <w:t xml:space="preserve">
      2) "оқытушыларды оқыту" арнаулы бағдарламасын iске асыру, яғни, мемлекеттiк қызметшілердi оқыту жүйесінiң профессорлық-оқытушылар құрамының бiліктiлiгін арттыру; </w:t>
      </w:r>
      <w:r>
        <w:br/>
      </w:r>
      <w:r>
        <w:rPr>
          <w:rFonts w:ascii="Times New Roman"/>
          <w:b w:val="false"/>
          <w:i w:val="false"/>
          <w:color w:val="000000"/>
          <w:sz w:val="28"/>
        </w:rPr>
        <w:t xml:space="preserve">
      3) мемлекеттiк қызметшiлердi, оның ішінде, осы заманғы ақпараттық технологияларын пайдалана отырып, оқытудың жаңа әдiстерiн әзiрлеу және енгiзу; </w:t>
      </w:r>
      <w:r>
        <w:br/>
      </w:r>
      <w:r>
        <w:rPr>
          <w:rFonts w:ascii="Times New Roman"/>
          <w:b w:val="false"/>
          <w:i w:val="false"/>
          <w:color w:val="000000"/>
          <w:sz w:val="28"/>
        </w:rPr>
        <w:t xml:space="preserve">
      4) мемлекеттiк басқару және таңдаулы басқарушыларды қалыптастыру проблемалары бойынша ғылыми-зерттеу жұмыстарын орындау; </w:t>
      </w:r>
      <w:r>
        <w:br/>
      </w:r>
      <w:r>
        <w:rPr>
          <w:rFonts w:ascii="Times New Roman"/>
          <w:b w:val="false"/>
          <w:i w:val="false"/>
          <w:color w:val="000000"/>
          <w:sz w:val="28"/>
        </w:rPr>
        <w:t xml:space="preserve">
      5) мемлекеттiк басқару саласында халықаралық ынтымақтастықты кеңейту және бiрегей халықаралық бағдарламаларды енгiзу бағыттарына жұмылдыруы тиiс. </w:t>
      </w:r>
      <w:r>
        <w:br/>
      </w:r>
      <w:r>
        <w:rPr>
          <w:rFonts w:ascii="Times New Roman"/>
          <w:b w:val="false"/>
          <w:i w:val="false"/>
          <w:color w:val="000000"/>
          <w:sz w:val="28"/>
        </w:rPr>
        <w:t xml:space="preserve">
      Еуразиялық орталық жоғарыда көрсетiлген мiндеттердiң Мемлекеттiк қызмет академиясымен, ал кейбiр бағдарламалар бойынша мемлекеттiк қызметшiлердi оқытудың аймақтық орталықтарымен ынтымақтастықта жүргізiлуiн iске асыратын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6.2.3. Салалық оқу орындары мемлекеттік қызметшілердің біліктілігін арттыруды орталық мемлекеттік органдардың қажеттiлiктерiне сәйкес мемлекеттiк орган қызметінің бейініне сай пәндер бойынша жүзеге асырады. </w:t>
      </w:r>
      <w:r>
        <w:br/>
      </w:r>
      <w:r>
        <w:rPr>
          <w:rFonts w:ascii="Times New Roman"/>
          <w:b w:val="false"/>
          <w:i w:val="false"/>
          <w:color w:val="000000"/>
          <w:sz w:val="28"/>
        </w:rPr>
        <w:t xml:space="preserve">
      Мемлекеттiк қызметшiлердiң білiктiлігін арттырудың салалық курстарын мемлекеттiк органдар салалық оқу орнын құрудың қажеттiгі жоқ кезде, қолда бар оқу орындарының базасында ұйымдастырады.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6.2.4. Аймақтық оқу орындары жергiлiкті мемлекеттiк органдардың қажеттiлiктерiне сәйкес мемлекеттiк қызметшiлердiң бiлiктілігін арттыруды жүзеге асырады. Жергiлiктi деңгейде мемлекеттiк қызметшiлердi оқытудағы қажеттiлiктерi қанағаттандырылуын қамтамасыз ету мақсатында және мемлекеттiк қызметшiлердi оқыту жүйесiнiң өткiзу қабiлетiн ұлғайту үшiн конкурстық негізде мемлекеттiк қызмет кадрларының бiлiктiлiгін арттыратын өмiршең аймақтық орталықтар желiсi құрылатын болады. </w:t>
      </w:r>
      <w:r>
        <w:br/>
      </w:r>
      <w:r>
        <w:rPr>
          <w:rFonts w:ascii="Times New Roman"/>
          <w:b w:val="false"/>
          <w:i w:val="false"/>
          <w:color w:val="000000"/>
          <w:sz w:val="28"/>
        </w:rPr>
        <w:t xml:space="preserve">
      Қазақстан Республикасы мемлекеттiк қызметшiлерiнiң бiлiктілiгiн арттыратын аймақтық орталықтар жергілiктi мемлекеттiк басқару органының қамқорлығымен құрылады, аймақтық деңгейде мемлекеттiк қызметшiлердi оқытудың үздiксiздiгін және нақтылығын қамтамасыз етедi. Олар аймақта кәсiби бiлiм беретiн бағдарламаларды орындауды жүзеге асыратын, Қазақстан Республикасы Президентiнiң жанындағы Мемлекеттiк қызмет академиясы әзiрлеп ұсынған мемлекеттiк қызметшiлердiң бiлiктiлiгiн арттырудың бағдарламасы мен әдiстемесi бойынша қосымша бiлiм беретiн ұйымдар болып табылады, ол тыңдаушыларды оқытуды әдiстемелiк қамтамасыз етумен қатар, сондай-ақ, Орталықтың оқытушыларын оқытуды жүзеге асырады. </w:t>
      </w:r>
      <w:r>
        <w:br/>
      </w:r>
      <w:r>
        <w:rPr>
          <w:rFonts w:ascii="Times New Roman"/>
          <w:b w:val="false"/>
          <w:i w:val="false"/>
          <w:color w:val="000000"/>
          <w:sz w:val="28"/>
        </w:rPr>
        <w:t xml:space="preserve">
      Мемлекеттiк қызметшiлердiң бiлiктiлiгін арттыратын аймақтық орталықтың ұйымдастырушылық-құқықтық мәртебесi, жергiлiктi жағдайға қарай Қазақстан Республикасының заңнамасына сәйкес анықталады. </w:t>
      </w:r>
      <w:r>
        <w:br/>
      </w:r>
      <w:r>
        <w:rPr>
          <w:rFonts w:ascii="Times New Roman"/>
          <w:b w:val="false"/>
          <w:i w:val="false"/>
          <w:color w:val="000000"/>
          <w:sz w:val="28"/>
        </w:rPr>
        <w:t xml:space="preserve">
      Ұйымдастырушылық қызмет мәселесiнде Орталық аймақтың сұранысын ескере отырып, оқыту санаттары мен нысандары бойынша білiктi мемлекеттiк қызметшiлердiң қажеттi мөлшерiн даярлауды қамтамасыз ету үшiн Қазақстан Республикасы Мемлекеттiк қызмет iстерi жөніндегі агенттiгінiң аумақтық органдарымен, жергілiктi өкiмет органдары және атқарушы органдардың, сондай-ақ, министрлiктер және ведомстволардың аумақтық органдарының басшыларымен ынтымақтастықты жүзеге асырады Орталыққа кадрларды iрiктеп алу Агенттiктiң аумақтық басқармасымен келiсiлуi тиiс. </w:t>
      </w:r>
      <w:r>
        <w:br/>
      </w:r>
      <w:r>
        <w:rPr>
          <w:rFonts w:ascii="Times New Roman"/>
          <w:b w:val="false"/>
          <w:i w:val="false"/>
          <w:color w:val="000000"/>
          <w:sz w:val="28"/>
        </w:rPr>
        <w:t xml:space="preserve">
      Қызметтiң басты бағыттары аймақ пен жергілiктi басқару органдарының алдында тұрған мемлекеттiк қызметшiлердi қайта даярлау және олардың бiлiктiлігін арттыру мiндеттерiн шешуге қабiлеттi басқарушылардың кәсiби және кадрлар корпусын құру және жетiлдiру стратегиялық мiндеттерiмен анықталады. </w:t>
      </w:r>
      <w:r>
        <w:br/>
      </w:r>
      <w:r>
        <w:rPr>
          <w:rFonts w:ascii="Times New Roman"/>
          <w:b w:val="false"/>
          <w:i w:val="false"/>
          <w:color w:val="000000"/>
          <w:sz w:val="28"/>
        </w:rPr>
        <w:t xml:space="preserve">
      Орталықтың қызметi жергілiкті және орталық атқарушы орындардың тарапынан мемлекеттiк қызметшiлердiң бiлiктiлiгін арттыруға арналған тапсырыс негізiнде жүзеге асырылады. </w:t>
      </w:r>
      <w:r>
        <w:br/>
      </w:r>
      <w:r>
        <w:rPr>
          <w:rFonts w:ascii="Times New Roman"/>
          <w:b w:val="false"/>
          <w:i w:val="false"/>
          <w:color w:val="000000"/>
          <w:sz w:val="28"/>
        </w:rPr>
        <w:t xml:space="preserve">
      Орталық қызметiнің негiзгi мақсаты кәсiби білiм мен дағдыны тереңдету, жоғары бiлiктi мемлекеттiк қызметшiлерге деген аймақтың сұранысын қанағаттандыру болып табылады. </w:t>
      </w:r>
      <w:r>
        <w:br/>
      </w:r>
      <w:r>
        <w:rPr>
          <w:rFonts w:ascii="Times New Roman"/>
          <w:b w:val="false"/>
          <w:i w:val="false"/>
          <w:color w:val="000000"/>
          <w:sz w:val="28"/>
        </w:rPr>
        <w:t xml:space="preserve">
      Орталық қызметiнiң негiзгi мiндеттерi: </w:t>
      </w:r>
      <w:r>
        <w:br/>
      </w:r>
      <w:r>
        <w:rPr>
          <w:rFonts w:ascii="Times New Roman"/>
          <w:b w:val="false"/>
          <w:i w:val="false"/>
          <w:color w:val="000000"/>
          <w:sz w:val="28"/>
        </w:rPr>
        <w:t xml:space="preserve">
      - жергілiктi деңгейдегi мемлекеттiк қызметшiлердiң кәсiби бiлiктілiгін арттыру; </w:t>
      </w:r>
      <w:r>
        <w:br/>
      </w:r>
      <w:r>
        <w:rPr>
          <w:rFonts w:ascii="Times New Roman"/>
          <w:b w:val="false"/>
          <w:i w:val="false"/>
          <w:color w:val="000000"/>
          <w:sz w:val="28"/>
        </w:rPr>
        <w:t xml:space="preserve">
      - аймақ мемлекеттiк қызмет қызметшiлерінің кәсiби деңгейiн бағалау және дамыту, аймақтағы мемлекеттiк басқару мен жергілiктi өзiн-өзi басқарудың тиiмдiлігін арттыруды қамтамасыз ететiн оқытудың қазiргі технологияларын әзiрлеу бейiмдеу және енгізу; </w:t>
      </w:r>
      <w:r>
        <w:br/>
      </w:r>
      <w:r>
        <w:rPr>
          <w:rFonts w:ascii="Times New Roman"/>
          <w:b w:val="false"/>
          <w:i w:val="false"/>
          <w:color w:val="000000"/>
          <w:sz w:val="28"/>
        </w:rPr>
        <w:t xml:space="preserve">
      - мемлекеттiк органдарды және аймақтың барлық мүдделi заңды және жеке тұлғаларын оқу-әдiстемелiк және ғылыми-практикалық әдебиеттермен, компьютерлiк бағдарламалармен, оқу дыбыс және бейне өнiмдерiмен және т.б.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6.2.5. Мемлекеттiк басқарумен және мемлекеттiк қызметпен байланысты мамандықтар бойынша базалық кәсiби даярлауды жүзеге асыратын жоғары оқу орындары. </w:t>
      </w:r>
      <w:r>
        <w:br/>
      </w:r>
      <w:r>
        <w:rPr>
          <w:rFonts w:ascii="Times New Roman"/>
          <w:b w:val="false"/>
          <w:i w:val="false"/>
          <w:color w:val="000000"/>
          <w:sz w:val="28"/>
        </w:rPr>
        <w:t xml:space="preserve">
      Оқытудың инфрақұрылымын дамыту конкурстық iрiктеу тетiгi арқылы мемлекеттiк қызметшiлердiң бiлiктiлігін арттыруды жүзеге асыратын оқу орындарының қызметi аясында бәсекелестiк ортаны қалыптастыруды көздейдi. </w:t>
      </w:r>
      <w:r>
        <w:br/>
      </w:r>
      <w:r>
        <w:rPr>
          <w:rFonts w:ascii="Times New Roman"/>
          <w:b w:val="false"/>
          <w:i w:val="false"/>
          <w:color w:val="000000"/>
          <w:sz w:val="28"/>
        </w:rPr>
        <w:t xml:space="preserve">
      Мемлекеттiк қызметшiлердi оқыту аясында бәсекелестiк ортаны құру мынадай: </w:t>
      </w:r>
      <w:r>
        <w:br/>
      </w:r>
      <w:r>
        <w:rPr>
          <w:rFonts w:ascii="Times New Roman"/>
          <w:b w:val="false"/>
          <w:i w:val="false"/>
          <w:color w:val="000000"/>
          <w:sz w:val="28"/>
        </w:rPr>
        <w:t xml:space="preserve">
      1) мемлекеттiк тапсырыс және мемлекеттiк сатып алу тетігін, әсiресе, мемлекеттiк қызметшiлердiң бiлiктiлiгін арттыруда пайдалану; </w:t>
      </w:r>
      <w:r>
        <w:br/>
      </w:r>
      <w:r>
        <w:rPr>
          <w:rFonts w:ascii="Times New Roman"/>
          <w:b w:val="false"/>
          <w:i w:val="false"/>
          <w:color w:val="000000"/>
          <w:sz w:val="28"/>
        </w:rPr>
        <w:t xml:space="preserve">
      2) осы тетiктердi мемлекеттiк қызметшiлердi қайта даярлау жүйесiне бiртiндеп енгізу; </w:t>
      </w:r>
      <w:r>
        <w:br/>
      </w:r>
      <w:r>
        <w:rPr>
          <w:rFonts w:ascii="Times New Roman"/>
          <w:b w:val="false"/>
          <w:i w:val="false"/>
          <w:color w:val="000000"/>
          <w:sz w:val="28"/>
        </w:rPr>
        <w:t xml:space="preserve">
      3) мемлекеттiк қызметшiлердi оқытуға деген қажеттiлiктерге сәйкес бюджеттiк бағдарламалау; </w:t>
      </w:r>
      <w:r>
        <w:br/>
      </w:r>
      <w:r>
        <w:rPr>
          <w:rFonts w:ascii="Times New Roman"/>
          <w:b w:val="false"/>
          <w:i w:val="false"/>
          <w:color w:val="000000"/>
          <w:sz w:val="28"/>
        </w:rPr>
        <w:t xml:space="preserve">
      4) құрылымдық бөлiмшелердiң оқытушылары мен басшыларын конкурспен iрiктеп алу; </w:t>
      </w:r>
      <w:r>
        <w:br/>
      </w:r>
      <w:r>
        <w:rPr>
          <w:rFonts w:ascii="Times New Roman"/>
          <w:b w:val="false"/>
          <w:i w:val="false"/>
          <w:color w:val="000000"/>
          <w:sz w:val="28"/>
        </w:rPr>
        <w:t xml:space="preserve">
      5) стандарттарды, бағдарламаларды, оқулықтарды, оқу-әдістемелiк құралдарын әзірлеуге конкурстар өткiзу жолдарымен жүзеге асыруды көздейдi. </w:t>
      </w:r>
      <w:r>
        <w:br/>
      </w:r>
      <w:r>
        <w:rPr>
          <w:rFonts w:ascii="Times New Roman"/>
          <w:b w:val="false"/>
          <w:i w:val="false"/>
          <w:color w:val="000000"/>
          <w:sz w:val="28"/>
        </w:rPr>
        <w:t xml:space="preserve">
      Инфрақұрылымды дамыту оқытудың түрлерi мен нысандарына мемлекеттiк қызметшiлердiң көпшiлiгін қамтуға мүмкiндiк бередi, бәсекелестiк ортаны дамыту үшiн жағдай туғызады және оқытудың тиiмдiлiгі мен сапасын арттыруға жәрдемдесетiн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6.3. Мемлекеттiк қызметшiлердi оқыту жүйесiн барабар ресурстық қамтамасыз етудiң тұрақты тетігін жасау </w:t>
      </w:r>
      <w:r>
        <w:br/>
      </w:r>
      <w:r>
        <w:rPr>
          <w:rFonts w:ascii="Times New Roman"/>
          <w:b w:val="false"/>
          <w:i w:val="false"/>
          <w:color w:val="000000"/>
          <w:sz w:val="28"/>
        </w:rPr>
        <w:t xml:space="preserve">
      Бүгінде қызметкерлердi оқыту мен дамыту аясындағы инвестициялар жеке секторда да, мемлекеттiк басқару жүйесiнде де менеджмент тиiмділiгінiң негiзгі көрсеткiштерiнiң бiрi болып табылады. </w:t>
      </w:r>
      <w:r>
        <w:br/>
      </w:r>
      <w:r>
        <w:rPr>
          <w:rFonts w:ascii="Times New Roman"/>
          <w:b w:val="false"/>
          <w:i w:val="false"/>
          <w:color w:val="000000"/>
          <w:sz w:val="28"/>
        </w:rPr>
        <w:t xml:space="preserve">
      Барабар ресурстық қамтамасыз ету мемлекеттiк қызметшiлердi оқыту жүйесiн тұрақтандырудың және үдемелi дамытудың қажеттi шарты болып табылады. Мемлекеттiк қызметшiлердi оқытудың реформасы ресурстардың өткiр тапшылығын жойған кезде ғана мүмкiн болады. Іс жүзiнде, бүгінде, ресурспен қамтамасыз етудiң, ең алдымен, оқыту жүйесiн қаржыландыру және кадрмен қамтамасыз ету саласында, жаңа тұрақты тетiк құру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6.3.1. Оқытуды қаржыландыру мемлекеттiк қызмет кадрларын оқыту мен дамытудың стратегиялық жоспарларына сәйкес республикалық және жергiлiктi бюджеттердiң бюджеттiк бағдарламалары негiзiнде жүзеге асырылады. </w:t>
      </w:r>
      <w:r>
        <w:br/>
      </w:r>
      <w:r>
        <w:rPr>
          <w:rFonts w:ascii="Times New Roman"/>
          <w:b w:val="false"/>
          <w:i w:val="false"/>
          <w:color w:val="000000"/>
          <w:sz w:val="28"/>
        </w:rPr>
        <w:t xml:space="preserve">
      Қатаң бюджеттiк шектеулер жағдайында мемлекеттiк қызмет кадрларын оқытуды мемлекеттiк реттеудiң тиiмдi нысандары жекелеген бiлiм беру мекемелерiн тiкелей қаржыландыру емес, мақсатты кадрлық бағдарламаларды қалыптастыру және оқу орындарын iрiктеудiң бәсекелестiк тетiктерiн пайдалана отырып, оқыту жөніндегі қызметтердi көрсетуге мемлекеттiк тапсырысты орналастыру болып табылады. </w:t>
      </w:r>
      <w:r>
        <w:br/>
      </w:r>
      <w:r>
        <w:rPr>
          <w:rFonts w:ascii="Times New Roman"/>
          <w:b w:val="false"/>
          <w:i w:val="false"/>
          <w:color w:val="000000"/>
          <w:sz w:val="28"/>
        </w:rPr>
        <w:t xml:space="preserve">
      Мемлекеттiк қызмет академиясында қайта даярлау мен бiлiктiлiктi арттыру оқуға кететiн нақты шығынды ескеретiн жеке норматив бойынша республикалық бюджеттiң қаражаты есебінен жүзеге асырылады. Мемлекеттiк қызметшiлердi оқыту саласында Академияда атқарылатын бюджеттiк бағдарламаның әкiмшісi мемлекеттiк қызмет iстерi жөнiндегi уәкiлеттi орган болып табылады. </w:t>
      </w:r>
      <w:r>
        <w:br/>
      </w:r>
      <w:r>
        <w:rPr>
          <w:rFonts w:ascii="Times New Roman"/>
          <w:b w:val="false"/>
          <w:i w:val="false"/>
          <w:color w:val="000000"/>
          <w:sz w:val="28"/>
        </w:rPr>
        <w:t xml:space="preserve">
      Үкiмет мемлекеттiк қызметшiлердi оқытуды қаржыландырудың қосымша көздерiн iздестiру жөнiнде қадамдар жасауда. Сондай қаржы көзi мамандарды оқытуға гранттар мен стипендиялар беретiн халықаралық донор-ұйымдардың, шетел үкiметтерінің, қоғамдық және жеке қорлардың қаражаты болуы мүмкiн. Қазiргі уақытта мемлекеттiк қызметшiлердi оқыту мәселелерiнде жоғарыда көрсетiлген қорларды үйлестiру нашар жолға қойылған. </w:t>
      </w:r>
      <w:r>
        <w:br/>
      </w:r>
      <w:r>
        <w:rPr>
          <w:rFonts w:ascii="Times New Roman"/>
          <w:b w:val="false"/>
          <w:i w:val="false"/>
          <w:color w:val="000000"/>
          <w:sz w:val="28"/>
        </w:rPr>
        <w:t xml:space="preserve">
      Республикалықта, жергілiктi деңгейлерде де болсын бюджет қаражатын жұмсауды реттеу мақсатында мемлекеттiк қызметшiлердi оқытуда бюджеттiк бағдарламалауды енгiзу қажет, ол қайта даярлау жөнiндегі мемлекеттiк оқыту орталықтарын тiкелей қаржыландыруды және оқу орындарының мемлекеттiк қызметшiлердiң бiлiктiлiгін арттыру жөнiндегi қызметiне ақы төлеудi қамтиды. Мұндай бюджеттiк бағдарламалар мемлекеттiк бюджеттiң, жеке инвесторлардың және халықаралық ынтымақтастықтың мүмкiндіктерін бiрiктiруге тиiстi.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6.3.2. Оқыту жүйесiн кадрмен қамтамасыз ету </w:t>
      </w:r>
      <w:r>
        <w:br/>
      </w:r>
      <w:r>
        <w:rPr>
          <w:rFonts w:ascii="Times New Roman"/>
          <w:b w:val="false"/>
          <w:i w:val="false"/>
          <w:color w:val="000000"/>
          <w:sz w:val="28"/>
        </w:rPr>
        <w:t xml:space="preserve">
      Оқытушылардың кәсiби деңгейi оқыту сапасы мен тиiмдiлігінiң шешушi факторы болып табылады. </w:t>
      </w:r>
      <w:r>
        <w:br/>
      </w:r>
      <w:r>
        <w:rPr>
          <w:rFonts w:ascii="Times New Roman"/>
          <w:b w:val="false"/>
          <w:i w:val="false"/>
          <w:color w:val="000000"/>
          <w:sz w:val="28"/>
        </w:rPr>
        <w:t xml:space="preserve">
      Мемлекеттiк қызметшiлердi оқытуды жүзеге асыратын оқу орындарының профессорлық-оқытушылар құрамының сапалық жағдайын жақсарту мақсатында мынадай iс-шаралар жүзеге асырылатын болады: </w:t>
      </w:r>
      <w:r>
        <w:br/>
      </w:r>
      <w:r>
        <w:rPr>
          <w:rFonts w:ascii="Times New Roman"/>
          <w:b w:val="false"/>
          <w:i w:val="false"/>
          <w:color w:val="000000"/>
          <w:sz w:val="28"/>
        </w:rPr>
        <w:t xml:space="preserve">
      1) профессорлық-оқытушылар құрамына қойылатын бiлiктiлiк талаптарын әзiрлеу және бекiту; </w:t>
      </w:r>
      <w:r>
        <w:br/>
      </w:r>
      <w:r>
        <w:rPr>
          <w:rFonts w:ascii="Times New Roman"/>
          <w:b w:val="false"/>
          <w:i w:val="false"/>
          <w:color w:val="000000"/>
          <w:sz w:val="28"/>
        </w:rPr>
        <w:t xml:space="preserve">
      2) оқытушыларды конкурстық негiзде iрiктеудiң тетiгін жетiлдiру; </w:t>
      </w:r>
      <w:r>
        <w:br/>
      </w:r>
      <w:r>
        <w:rPr>
          <w:rFonts w:ascii="Times New Roman"/>
          <w:b w:val="false"/>
          <w:i w:val="false"/>
          <w:color w:val="000000"/>
          <w:sz w:val="28"/>
        </w:rPr>
        <w:t xml:space="preserve">
      3) оқытушыларды ұдайы аттестациялап отыру; </w:t>
      </w:r>
      <w:r>
        <w:br/>
      </w:r>
      <w:r>
        <w:rPr>
          <w:rFonts w:ascii="Times New Roman"/>
          <w:b w:val="false"/>
          <w:i w:val="false"/>
          <w:color w:val="000000"/>
          <w:sz w:val="28"/>
        </w:rPr>
        <w:t xml:space="preserve">
      4) оқытушы кадрларды даярлау және бiлiктiлiгін арттыру бағдарламаларын оқу орындарының өздерiнде, сондай-ақ жетекшi шетелдiк орталықтарда (магистрлiк, аспиранттық және докторлық бағдарламалар бойынша) iске асыру; </w:t>
      </w:r>
      <w:r>
        <w:br/>
      </w:r>
      <w:r>
        <w:rPr>
          <w:rFonts w:ascii="Times New Roman"/>
          <w:b w:val="false"/>
          <w:i w:val="false"/>
          <w:color w:val="000000"/>
          <w:sz w:val="28"/>
        </w:rPr>
        <w:t xml:space="preserve">
      5) оқытушыларды материалдық ынталандыру шараларын енгiзу. </w:t>
      </w:r>
      <w:r>
        <w:br/>
      </w:r>
      <w:r>
        <w:rPr>
          <w:rFonts w:ascii="Times New Roman"/>
          <w:b w:val="false"/>
          <w:i w:val="false"/>
          <w:color w:val="000000"/>
          <w:sz w:val="28"/>
        </w:rPr>
        <w:t xml:space="preserve">
      Жоғарыда көрсетiлген iс-шараларды жүзеге асыру барысында бiрiншi кезеңде "Оқытушыларды оқыту" бағдарламасын iске асыру көзделедi, мұның өзi, оқытушыларды Мемлекеттiк қызметшiлердi оқытатын еуразиялық орталықтың қабырғасында, сондай-ақ, жетекшi шетелдiк оқу орындарында даярлауды қамтамасыз етуге тиiс. </w:t>
      </w:r>
      <w:r>
        <w:br/>
      </w:r>
      <w:r>
        <w:rPr>
          <w:rFonts w:ascii="Times New Roman"/>
          <w:b w:val="false"/>
          <w:i w:val="false"/>
          <w:color w:val="000000"/>
          <w:sz w:val="28"/>
        </w:rPr>
        <w:t xml:space="preserve">
      Профессорлық-оқытушылар құрамның сапалық жағдайының мониторингi мақсатында мемлекеттiк қызмет iстерi жөнiндегі уәкілеттi орган Мемлекеттiк қызмет академиясымен бiрлесiп кадрларды басқарудың республикалық ақпарат жүйесi шеңберiнде тиiстi деректер банкiн жасайтын болады. </w:t>
      </w:r>
      <w:r>
        <w:br/>
      </w:r>
      <w:r>
        <w:rPr>
          <w:rFonts w:ascii="Times New Roman"/>
          <w:b w:val="false"/>
          <w:i w:val="false"/>
          <w:color w:val="000000"/>
          <w:sz w:val="28"/>
        </w:rPr>
        <w:t xml:space="preserve">
      Неғұрлым практикалық бағдар беру және оқытудың сапасын арттыру үшiн сабақ беруге кәсiби деңгейi жоғары және практикалық тәжiрибесi мол мемлекеттiк қызметшiлердiң өздерi тартылатын болады. </w:t>
      </w:r>
      <w:r>
        <w:br/>
      </w:r>
      <w:r>
        <w:rPr>
          <w:rFonts w:ascii="Times New Roman"/>
          <w:b w:val="false"/>
          <w:i w:val="false"/>
          <w:color w:val="000000"/>
          <w:sz w:val="28"/>
        </w:rPr>
        <w:t xml:space="preserve">
      Көрсетiлген шаралар оқытушылар құрамын қысқа мерзiмде жаңартуға және мемлекеттiк қызметшiлердi оқытуды сапалық жаңа деңгейге көтеруге мүмкіндiк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6.3.3. Ғылыми қамтамасыз ету </w:t>
      </w:r>
      <w:r>
        <w:br/>
      </w:r>
      <w:r>
        <w:rPr>
          <w:rFonts w:ascii="Times New Roman"/>
          <w:b w:val="false"/>
          <w:i w:val="false"/>
          <w:color w:val="000000"/>
          <w:sz w:val="28"/>
        </w:rPr>
        <w:t xml:space="preserve">
      Мемлекеттiк қызмет пен мемлекеттiк басқарудың iргелi теориялық және қолданбалы проблемалар жөніндегі ұзақ мерзiмдi зерттеу жұмыстарынсыз оқу процесiнiң мазмұнды болуы мүмкiн емес. </w:t>
      </w:r>
      <w:r>
        <w:br/>
      </w:r>
      <w:r>
        <w:rPr>
          <w:rFonts w:ascii="Times New Roman"/>
          <w:b w:val="false"/>
          <w:i w:val="false"/>
          <w:color w:val="000000"/>
          <w:sz w:val="28"/>
        </w:rPr>
        <w:t xml:space="preserve">
      Тәжiрибе көрсетiп отырғанындай, шетелдiк тәжiрибеден алынатын және мемлекеттiк қызмет пен мемлекеттiк басқару жүйесiне соңғы кезде енгізiлiп жатқан ғылыми-практикалық жаңалықтар қазақстандық жағдайға бейiмдеудi қажет етедi. Сондай-ақ, мемлекеттiк құрылыс, мемлекеттiк басқару жүйесін жетiлдiру, қазақстандық мемлекеттiк қызмет моделінің жұмыс iстеуi процесінде жинақталған бiрегей тәжiрибе де ғылыми қорытындылауды және перспективалық зерттеулердi талап етедi. </w:t>
      </w:r>
      <w:r>
        <w:br/>
      </w:r>
      <w:r>
        <w:rPr>
          <w:rFonts w:ascii="Times New Roman"/>
          <w:b w:val="false"/>
          <w:i w:val="false"/>
          <w:color w:val="000000"/>
          <w:sz w:val="28"/>
        </w:rPr>
        <w:t xml:space="preserve">
      Бұл саладағы ғылыми-зерттеу жұмысы оқытушылардың, аспиранттар мен iзденушiлердiң жеке ғылыми зерттеулерi нысанында, сондай-ақ мемлекеттiк қызметшiлердi оқытумен айналысатын оқу орындары ғылыми бөлiмшелерiнің - қаржыландырылуы мемлекеттiк бюджетте көзделген тақырыптары бойынша жүргізiлетiн болады. </w:t>
      </w:r>
      <w:r>
        <w:br/>
      </w:r>
      <w:r>
        <w:rPr>
          <w:rFonts w:ascii="Times New Roman"/>
          <w:b w:val="false"/>
          <w:i w:val="false"/>
          <w:color w:val="000000"/>
          <w:sz w:val="28"/>
        </w:rPr>
        <w:t xml:space="preserve">
      Мемлекеттiк қызмет iстерi жөнiндегi уәкiлетті орган Ғылым және бiлiм министрлiгімен және Мемлекеттiк қызмет академиясымен бiрлесiп, мемлекеттiк басқаруға байланысты жаңа ғылыми мамандықты ашу жөнiнде шаралар қолданатын болады. Мұндай қадам мемлекеттiк басқару мен мемлекеттiк қызмет аясында әртүрлі ғылым саласындағы өкiлдердiң күш-жiгерiн шоғырландыруға мүмкiндiк бередi деп көзделуде. </w:t>
      </w:r>
      <w:r>
        <w:br/>
      </w:r>
      <w:r>
        <w:rPr>
          <w:rFonts w:ascii="Times New Roman"/>
          <w:b w:val="false"/>
          <w:i w:val="false"/>
          <w:color w:val="000000"/>
          <w:sz w:val="28"/>
        </w:rPr>
        <w:t xml:space="preserve">
      Оқытуды ғылыми қамтамасыз ету оқытуды реформалауды iске асырудың маңызды шарты болып табылады. Ғылыми-әдiстемелiк базаның жасалуы басқару мәдениетiне шығармашылық сипат беру және мемлекеттiк қызметшiлердiң жаңалықтар енгізу үшiн ынтасын қалыптастыруға жағдай жасауға мүмкiндiк туғызады және оларға, тұтастай алғанда, мемлекеттiк басқарудың тиiмдiлiгiн арттыру үшiн пәрмендi құрал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6.3.4. Мемлекеттiк қызметшiлердi оқыту саласындағы халықаралық ынтымақтастық кадрларды шетелдерде қосымша оқыту, қаржыландыруға қосымша ресурстарды тарту, оқу-әдiстемелiк, кадрлық және ғылыми қамтамасыз ету, оқытудың инфрақұрылымын кеңейту үшiн зор мүмкiндiктер бередi. </w:t>
      </w:r>
      <w:r>
        <w:br/>
      </w:r>
      <w:r>
        <w:rPr>
          <w:rFonts w:ascii="Times New Roman"/>
          <w:b w:val="false"/>
          <w:i w:val="false"/>
          <w:color w:val="000000"/>
          <w:sz w:val="28"/>
        </w:rPr>
        <w:t xml:space="preserve">
      Қазақстанның кадрларды оқыту саласындағы халықаралық байланыстары жылдан жылға кеңейiп келедi. Мемлекеттiк қызметшiлердi оқытуды реформалаудың мiндетi - оларға неғұрлым келiсiлген және жоспарлы сипат беру. </w:t>
      </w:r>
      <w:r>
        <w:br/>
      </w:r>
      <w:r>
        <w:rPr>
          <w:rFonts w:ascii="Times New Roman"/>
          <w:b w:val="false"/>
          <w:i w:val="false"/>
          <w:color w:val="000000"/>
          <w:sz w:val="28"/>
        </w:rPr>
        <w:t xml:space="preserve">
      Осы мақсаттарда мемлекеттiк қызмет жөнiндегi уәкiлеттi орган, Мемлекеттік қызмет академиясы мен мемлекеттiк қызметшiлердi оқытумен айналысатын өзге де оқу орындары тыңдаушылар мен оқытушыларды алмасу саласындағы ынтымақтастық, оқу бағдарламалары мен оқыту әдiстерiн жетiлдiру, Қазақстанды кадрларды оқыту жөнiндегі халықаралық бағдарламалар мен ұйымдарға кооперациялық, интеграциялаудың икемдi нысандарын құру туралы екi және көпжақты келiсімдер жасайтын болады. </w:t>
      </w:r>
      <w:r>
        <w:br/>
      </w:r>
      <w:r>
        <w:rPr>
          <w:rFonts w:ascii="Times New Roman"/>
          <w:b w:val="false"/>
          <w:i w:val="false"/>
          <w:color w:val="000000"/>
          <w:sz w:val="28"/>
        </w:rPr>
        <w:t xml:space="preserve">
      Мемлекеттiк қызметшiлердi оқыту саласындағы халықаралық ынтымақтастық мемлекеттiк қызмет iстерi жөнiндегі уәкілеттi органмен келiсіліп және үйлестiрiлiп жүзеге асырылатын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6.4. Оқытуды басқару жүйесiн құру </w:t>
      </w:r>
      <w:r>
        <w:br/>
      </w:r>
      <w:r>
        <w:rPr>
          <w:rFonts w:ascii="Times New Roman"/>
          <w:b w:val="false"/>
          <w:i w:val="false"/>
          <w:color w:val="000000"/>
          <w:sz w:val="28"/>
        </w:rPr>
        <w:t xml:space="preserve">
      Жүйенi басқарудың жаңа тетiгiн құру және жетiлдiру қалыптасу кезеңіндегі оқытуды реформалаудың шешуші факторы болып табылады. Оқытуды ұйымдастыру процесi күрделi және көп кезеңді болып табылатындықтан, ал басқару объектілерінің саны ұдайы өсетіндіктен, оларды басқару жоспарлаудың, бақылаудың және үйлестiрудiң негізгі ортақ жүйелік функцияларын қамтуға тиiс. </w:t>
      </w:r>
      <w:r>
        <w:br/>
      </w:r>
      <w:r>
        <w:rPr>
          <w:rFonts w:ascii="Times New Roman"/>
          <w:b w:val="false"/>
          <w:i w:val="false"/>
          <w:color w:val="000000"/>
          <w:sz w:val="28"/>
        </w:rPr>
        <w:t xml:space="preserve">
      Мемлекеттiк қызметшiлердi оқытудың жүйесiн басқару органдарының құрылымын нақ осы айқындайды. </w:t>
      </w:r>
      <w:r>
        <w:br/>
      </w:r>
      <w:r>
        <w:rPr>
          <w:rFonts w:ascii="Times New Roman"/>
          <w:b w:val="false"/>
          <w:i w:val="false"/>
          <w:color w:val="000000"/>
          <w:sz w:val="28"/>
        </w:rPr>
        <w:t xml:space="preserve">
      Мемлекеттiк қызметшiлердi оқытуды басқару оқу орындарының қызметiнде мемлекеттiк реттеу мен өзiн өзi басқаруды қамтамасыз ету қағидаттарын үйлестiру негiзiнде жүзеге асырылуы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6.4.1. Мемлекеттiк қызметшiлердi оқыту саласындағы мемлекеттiк саясатты iске асыруды мемлекеттiк қызмет iстерi жөнiндегi уәкiлетті орган басқа да мемлекеттiк органдармен бiрлесiп жүзеге асырады, ол мынадай мiндеттердi жүзеге асыруға тиiс: </w:t>
      </w:r>
      <w:r>
        <w:br/>
      </w:r>
      <w:r>
        <w:rPr>
          <w:rFonts w:ascii="Times New Roman"/>
          <w:b w:val="false"/>
          <w:i w:val="false"/>
          <w:color w:val="000000"/>
          <w:sz w:val="28"/>
        </w:rPr>
        <w:t xml:space="preserve">
      1) мемлекеттiк органдардың мемлекеттiк қызметшілердi даярлау, қайта даярлау және бiлiктiлiк арттыру мәселелерi бойынша қызметiн үйлестiру; </w:t>
      </w:r>
      <w:r>
        <w:br/>
      </w:r>
      <w:r>
        <w:rPr>
          <w:rFonts w:ascii="Times New Roman"/>
          <w:b w:val="false"/>
          <w:i w:val="false"/>
          <w:color w:val="000000"/>
          <w:sz w:val="28"/>
        </w:rPr>
        <w:t xml:space="preserve">
      2) мемлекеттiк қызметшiлердi даярлаудың, қайта даярлау мен бiлiктiлiгін арттырудың мемлекеттiк бағдарламалары бойынша мемлекеттiк тапсырысты қалыптастыруды үйлестiру және орналастыру. </w:t>
      </w:r>
      <w:r>
        <w:br/>
      </w:r>
      <w:r>
        <w:rPr>
          <w:rFonts w:ascii="Times New Roman"/>
          <w:b w:val="false"/>
          <w:i w:val="false"/>
          <w:color w:val="000000"/>
          <w:sz w:val="28"/>
        </w:rPr>
        <w:t xml:space="preserve">
      Бұл мiндеттердi iске асыру мемлекеттiк органдардың қызметiне мемлекеттiк қызмет iстерi жөнiндегi уәкiлеттi орган мынадай мәселелер бойынша қатысуы көзделедi: </w:t>
      </w:r>
      <w:r>
        <w:br/>
      </w:r>
      <w:r>
        <w:rPr>
          <w:rFonts w:ascii="Times New Roman"/>
          <w:b w:val="false"/>
          <w:i w:val="false"/>
          <w:color w:val="000000"/>
          <w:sz w:val="28"/>
        </w:rPr>
        <w:t xml:space="preserve">
      1) мемлекеттiк қызметшiлердi оқытуды жоспарлау; </w:t>
      </w:r>
      <w:r>
        <w:br/>
      </w:r>
      <w:r>
        <w:rPr>
          <w:rFonts w:ascii="Times New Roman"/>
          <w:b w:val="false"/>
          <w:i w:val="false"/>
          <w:color w:val="000000"/>
          <w:sz w:val="28"/>
        </w:rPr>
        <w:t xml:space="preserve">
      2) мемлекеттiк қызметшiлердi орталықта және аймақтарда оқытудың бюджеттiк бағдарламаларын қалыптастыру және әкiмшiлiктендiру; </w:t>
      </w:r>
      <w:r>
        <w:br/>
      </w:r>
      <w:r>
        <w:rPr>
          <w:rFonts w:ascii="Times New Roman"/>
          <w:b w:val="false"/>
          <w:i w:val="false"/>
          <w:color w:val="000000"/>
          <w:sz w:val="28"/>
        </w:rPr>
        <w:t xml:space="preserve">
      3) дидактиканы, оқытудың стандарттары мен оқу бағдарламаларын бекiту; </w:t>
      </w:r>
      <w:r>
        <w:br/>
      </w:r>
      <w:r>
        <w:rPr>
          <w:rFonts w:ascii="Times New Roman"/>
          <w:b w:val="false"/>
          <w:i w:val="false"/>
          <w:color w:val="000000"/>
          <w:sz w:val="28"/>
        </w:rPr>
        <w:t xml:space="preserve">
      4) мемлекеттiк қызметшiлердi оқытуды жүзеге асыратын бiлiм беретiн мекемелердiң тiзбесiн анықтау; </w:t>
      </w:r>
      <w:r>
        <w:br/>
      </w:r>
      <w:r>
        <w:rPr>
          <w:rFonts w:ascii="Times New Roman"/>
          <w:b w:val="false"/>
          <w:i w:val="false"/>
          <w:color w:val="000000"/>
          <w:sz w:val="28"/>
        </w:rPr>
        <w:t xml:space="preserve">
      5) оқытудан өткен мемлекеттiк қызметшiлер мансабының мониторингі; </w:t>
      </w:r>
      <w:r>
        <w:br/>
      </w:r>
      <w:r>
        <w:rPr>
          <w:rFonts w:ascii="Times New Roman"/>
          <w:b w:val="false"/>
          <w:i w:val="false"/>
          <w:color w:val="000000"/>
          <w:sz w:val="28"/>
        </w:rPr>
        <w:t xml:space="preserve">
      6) мемлекеттiк қызметшiлердi оқыту сапасын бақылау; </w:t>
      </w:r>
      <w:r>
        <w:br/>
      </w:r>
      <w:r>
        <w:rPr>
          <w:rFonts w:ascii="Times New Roman"/>
          <w:b w:val="false"/>
          <w:i w:val="false"/>
          <w:color w:val="000000"/>
          <w:sz w:val="28"/>
        </w:rPr>
        <w:t xml:space="preserve">
      7) оқытуды нормативтiк құқықтық қамтамасыз етудi әзiрлеу.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6.4.2. Оқыту жүйесiнiң табысты жұмыс iстеуiнде мемлекеттiк органдардың кадр қызметтерiне елеулi рөл жүктеледi, оларға мемлекеттiк қызмет кадрларын даярлауды, қайта даярлауды және бiлiктiлiгін арттыруды ұйымдастыру - Заңда тiкелей жүктелген. Олардың функциялары мемлекеттiк қызметшiлердi оқытуға деген сұранысты айқындау, мемлекеттiк қызметшiлердiң назарына оларды оқыту мен дамытуға қатысты жоспарларды жеткiзу, жұмыс орындарында оқытуды ұйымдастыру, жылжытылатын резервтi қалыптастыру, өткізiлген оқытудың тиiмдiлiгін бағалау, мемлекеттiк қызметшілердi аттестациялау кезiнде оқыту мен бiліктiлiктi арттыруды есепке алу болып табылады. Кадр қызметi оқытудың модульдық бағдарламаларын iске асырады. Орталық та, аймақтық та деңгейде, әрбiр мемлекеттiк органның кадр қызметiнде мемлекеттiк қызметшiлердi оқыту үшiн жауапты адам (бөлiмше) болуы тиiс. Ол өзінің мемлекеттiк органындағы сұранысқа ұдайы баға берiп және қызметкерлердi оқыту жөнiнде басшылыққа ұсыныс жасап отыруы тиiс. </w:t>
      </w:r>
      <w:r>
        <w:br/>
      </w:r>
      <w:r>
        <w:rPr>
          <w:rFonts w:ascii="Times New Roman"/>
          <w:b w:val="false"/>
          <w:i w:val="false"/>
          <w:color w:val="000000"/>
          <w:sz w:val="28"/>
        </w:rPr>
        <w:t xml:space="preserve">
      Мемлекеттiк органдардың кадр қызметi басқару жүйесiнде мынадай </w:t>
      </w:r>
    </w:p>
    <w:bookmarkEnd w:id="8"/>
    <w:bookmarkStart w:name="z27"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функцияларды жүзеге асырады:</w:t>
      </w:r>
    </w:p>
    <w:p>
      <w:pPr>
        <w:spacing w:after="0"/>
        <w:ind w:left="0"/>
        <w:jc w:val="both"/>
      </w:pPr>
      <w:r>
        <w:rPr>
          <w:rFonts w:ascii="Times New Roman"/>
          <w:b w:val="false"/>
          <w:i w:val="false"/>
          <w:color w:val="000000"/>
          <w:sz w:val="28"/>
        </w:rPr>
        <w:t xml:space="preserve">     1) мемлекеттiк органның және мемлекеттiк қызметшiлердiң оқуға деген </w:t>
      </w:r>
    </w:p>
    <w:p>
      <w:pPr>
        <w:spacing w:after="0"/>
        <w:ind w:left="0"/>
        <w:jc w:val="both"/>
      </w:pPr>
      <w:r>
        <w:rPr>
          <w:rFonts w:ascii="Times New Roman"/>
          <w:b w:val="false"/>
          <w:i w:val="false"/>
          <w:color w:val="000000"/>
          <w:sz w:val="28"/>
        </w:rPr>
        <w:t>сұранысын айқындау негізiнде оқытуды жоспарлау;</w:t>
      </w:r>
    </w:p>
    <w:p>
      <w:pPr>
        <w:spacing w:after="0"/>
        <w:ind w:left="0"/>
        <w:jc w:val="both"/>
      </w:pPr>
      <w:r>
        <w:rPr>
          <w:rFonts w:ascii="Times New Roman"/>
          <w:b w:val="false"/>
          <w:i w:val="false"/>
          <w:color w:val="000000"/>
          <w:sz w:val="28"/>
        </w:rPr>
        <w:t>     2) оқып жүргендердiң құрамын айқындау;</w:t>
      </w:r>
    </w:p>
    <w:p>
      <w:pPr>
        <w:spacing w:after="0"/>
        <w:ind w:left="0"/>
        <w:jc w:val="both"/>
      </w:pPr>
      <w:r>
        <w:rPr>
          <w:rFonts w:ascii="Times New Roman"/>
          <w:b w:val="false"/>
          <w:i w:val="false"/>
          <w:color w:val="000000"/>
          <w:sz w:val="28"/>
        </w:rPr>
        <w:t xml:space="preserve">     3) бiлiктiлiк көтерудiң салалық және аймақтық бағдарламалары бойынша </w:t>
      </w:r>
    </w:p>
    <w:p>
      <w:pPr>
        <w:spacing w:after="0"/>
        <w:ind w:left="0"/>
        <w:jc w:val="both"/>
      </w:pPr>
      <w:r>
        <w:rPr>
          <w:rFonts w:ascii="Times New Roman"/>
          <w:b w:val="false"/>
          <w:i w:val="false"/>
          <w:color w:val="000000"/>
          <w:sz w:val="28"/>
        </w:rPr>
        <w:t>мемлекеттiк тапсырысты орналастыру;</w:t>
      </w:r>
    </w:p>
    <w:p>
      <w:pPr>
        <w:spacing w:after="0"/>
        <w:ind w:left="0"/>
        <w:jc w:val="both"/>
      </w:pPr>
      <w:r>
        <w:rPr>
          <w:rFonts w:ascii="Times New Roman"/>
          <w:b w:val="false"/>
          <w:i w:val="false"/>
          <w:color w:val="000000"/>
          <w:sz w:val="28"/>
        </w:rPr>
        <w:t xml:space="preserve">     4) мемлекеттiк қызметшiлердi жұмыс орнында оқыту (соның iшiнде </w:t>
      </w:r>
    </w:p>
    <w:p>
      <w:pPr>
        <w:spacing w:after="0"/>
        <w:ind w:left="0"/>
        <w:jc w:val="both"/>
      </w:pPr>
      <w:r>
        <w:rPr>
          <w:rFonts w:ascii="Times New Roman"/>
          <w:b w:val="false"/>
          <w:i w:val="false"/>
          <w:color w:val="000000"/>
          <w:sz w:val="28"/>
        </w:rPr>
        <w:t>дистанциялық оқыту әдiстемесi бойынша);</w:t>
      </w:r>
    </w:p>
    <w:p>
      <w:pPr>
        <w:spacing w:after="0"/>
        <w:ind w:left="0"/>
        <w:jc w:val="both"/>
      </w:pPr>
      <w:r>
        <w:rPr>
          <w:rFonts w:ascii="Times New Roman"/>
          <w:b w:val="false"/>
          <w:i w:val="false"/>
          <w:color w:val="000000"/>
          <w:sz w:val="28"/>
        </w:rPr>
        <w:t>     5) оқытудан өткен мемлекеттiк қызметшiлердiң мансабына мониторингi.</w:t>
      </w:r>
    </w:p>
    <w:p>
      <w:pPr>
        <w:spacing w:after="0"/>
        <w:ind w:left="0"/>
        <w:jc w:val="both"/>
      </w:pPr>
      <w:r>
        <w:rPr>
          <w:rFonts w:ascii="Times New Roman"/>
          <w:b w:val="false"/>
          <w:i w:val="false"/>
          <w:color w:val="000000"/>
          <w:sz w:val="28"/>
        </w:rPr>
        <w:t xml:space="preserve">     Мемлекеттiк органдардың кадр қызметтерінің оқыту жүйесiндегi рөлiн </w:t>
      </w:r>
    </w:p>
    <w:p>
      <w:pPr>
        <w:spacing w:after="0"/>
        <w:ind w:left="0"/>
        <w:jc w:val="both"/>
      </w:pPr>
      <w:r>
        <w:rPr>
          <w:rFonts w:ascii="Times New Roman"/>
          <w:b w:val="false"/>
          <w:i w:val="false"/>
          <w:color w:val="000000"/>
          <w:sz w:val="28"/>
        </w:rPr>
        <w:t>арттыруды мыналардың есебiнен жүзеге асыру қажет:</w:t>
      </w:r>
    </w:p>
    <w:p>
      <w:pPr>
        <w:spacing w:after="0"/>
        <w:ind w:left="0"/>
        <w:jc w:val="both"/>
      </w:pPr>
      <w:r>
        <w:rPr>
          <w:rFonts w:ascii="Times New Roman"/>
          <w:b w:val="false"/>
          <w:i w:val="false"/>
          <w:color w:val="000000"/>
          <w:sz w:val="28"/>
        </w:rPr>
        <w:t xml:space="preserve">     1) мемлекеттiк қызмет iстерi жөнiндегi уәкiлеттi органның тарапынан </w:t>
      </w:r>
    </w:p>
    <w:p>
      <w:pPr>
        <w:spacing w:after="0"/>
        <w:ind w:left="0"/>
        <w:jc w:val="both"/>
      </w:pPr>
      <w:r>
        <w:rPr>
          <w:rFonts w:ascii="Times New Roman"/>
          <w:b w:val="false"/>
          <w:i w:val="false"/>
          <w:color w:val="000000"/>
          <w:sz w:val="28"/>
        </w:rPr>
        <w:t>әдiстемелiк көмек;</w:t>
      </w:r>
    </w:p>
    <w:p>
      <w:pPr>
        <w:spacing w:after="0"/>
        <w:ind w:left="0"/>
        <w:jc w:val="both"/>
      </w:pPr>
      <w:r>
        <w:rPr>
          <w:rFonts w:ascii="Times New Roman"/>
          <w:b w:val="false"/>
          <w:i w:val="false"/>
          <w:color w:val="000000"/>
          <w:sz w:val="28"/>
        </w:rPr>
        <w:t xml:space="preserve">     2) Мемлекеттiк қызмет академиясында кадр қызметтерi басшыларының </w:t>
      </w:r>
    </w:p>
    <w:p>
      <w:pPr>
        <w:spacing w:after="0"/>
        <w:ind w:left="0"/>
        <w:jc w:val="both"/>
      </w:pPr>
      <w:r>
        <w:rPr>
          <w:rFonts w:ascii="Times New Roman"/>
          <w:b w:val="false"/>
          <w:i w:val="false"/>
          <w:color w:val="000000"/>
          <w:sz w:val="28"/>
        </w:rPr>
        <w:t>бiлiктiлігін ұдайы арттыру;</w:t>
      </w:r>
    </w:p>
    <w:p>
      <w:pPr>
        <w:spacing w:after="0"/>
        <w:ind w:left="0"/>
        <w:jc w:val="both"/>
      </w:pPr>
      <w:r>
        <w:rPr>
          <w:rFonts w:ascii="Times New Roman"/>
          <w:b w:val="false"/>
          <w:i w:val="false"/>
          <w:color w:val="000000"/>
          <w:sz w:val="28"/>
        </w:rPr>
        <w:t>     3) кадр қызметтерiн аттестациялауды ұдайы жүргізу.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Оқыту процесі Мемлекеттік қызмет академиясымен, мемлекеттік қызметшiлердi оқытудың аймақтық орталықтарымен (оқу-әдістемелік материалдарымен қамтамасыз етуге қатысты) және қайта даярлау мен бiлiктiлiктi арттырудың салалық орталықтарымен, өткiзiлген оқытудың тиiмдiлiгiне мiндетті баға берiп, тығыз ынтымақтастықта ұйымдастырылады. </w:t>
      </w:r>
      <w:r>
        <w:br/>
      </w:r>
      <w:r>
        <w:rPr>
          <w:rFonts w:ascii="Times New Roman"/>
          <w:b w:val="false"/>
          <w:i w:val="false"/>
          <w:color w:val="000000"/>
          <w:sz w:val="28"/>
        </w:rPr>
        <w:t xml:space="preserve">
      Қазақстан Республикасының орталық атқарушы органдары мемлекеттiк қызметшiлердiң бiлiктiлiгін арттыратын ведомствоға қарасты салалық институттардың, орталықтар мен курстардың қызметiне басшылық жасайды. </w:t>
      </w:r>
      <w:r>
        <w:br/>
      </w:r>
      <w:r>
        <w:rPr>
          <w:rFonts w:ascii="Times New Roman"/>
          <w:b w:val="false"/>
          <w:i w:val="false"/>
          <w:color w:val="000000"/>
          <w:sz w:val="28"/>
        </w:rPr>
        <w:t>
 </w:t>
      </w:r>
      <w:r>
        <w:br/>
      </w:r>
      <w:r>
        <w:rPr>
          <w:rFonts w:ascii="Times New Roman"/>
          <w:b w:val="false"/>
          <w:i w:val="false"/>
          <w:color w:val="000000"/>
          <w:sz w:val="28"/>
        </w:rPr>
        <w:t xml:space="preserve">
      6.4.3. Мемлекеттiк қызметшiлердi оқыту жүйесi табысты жұмыс iстеуі үшін мемлекеттiк қызмет iстерi жөнiндегi уәкiлеттi органның жанынан Консультациялық кеңес құрылатын болады, оған мемлекеттiк органдардың, оқу орындарының, ғылымның өкiлдерi кiредi. Консультациялық кеңестiң негiзгi міндеттері мемлекеттiк қызметшiлердi оқыту жүйесiнiң дамуы мен жұмыс істеуінің көкейкестi бағыттары және мемлекеттiк қызметшiлердi оқытудың бағдарламалары мен жоспарларына қойылатын бiрыңғай талаптарды айқындау жөнiнде, сондай-ақ мемлекеттiк қызметшiлердi оқытудың тиiмдiлiгін бағалау жөнiнде сараптама жасау және ұсынымдар әзiрлеу болып табылады. </w:t>
      </w:r>
      <w:r>
        <w:br/>
      </w:r>
      <w:r>
        <w:rPr>
          <w:rFonts w:ascii="Times New Roman"/>
          <w:b w:val="false"/>
          <w:i w:val="false"/>
          <w:color w:val="000000"/>
          <w:sz w:val="28"/>
        </w:rPr>
        <w:t xml:space="preserve">
      Басқарудың тиiмдi жүйесiн құру мемлекеттiк қызметшiлердi оқытудың бүкiл жүйесiнiң мақсаттары мен мiндеттерiне неғұрлым ұтымды және тиiмдi қол жеткiзудi қамтамасыз ететiн басқару әрекеттерiнiң оңтайлы құрамын белгiлеуге мүмкiндiк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6.5. Мемлекеттiк қызметшiлердi оқытуды нормативтiк құқықтық қамтамасыз ету </w:t>
      </w:r>
      <w:r>
        <w:br/>
      </w:r>
      <w:r>
        <w:rPr>
          <w:rFonts w:ascii="Times New Roman"/>
          <w:b w:val="false"/>
          <w:i w:val="false"/>
          <w:color w:val="000000"/>
          <w:sz w:val="28"/>
        </w:rPr>
        <w:t xml:space="preserve">
      Мемлекеттiк қызмет кадрларын оқыту жүйесiн қалыптастыру мен дамыту </w:t>
      </w:r>
    </w:p>
    <w:bookmarkEnd w:id="10"/>
    <w:bookmarkStart w:name="z30"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мемлекеттiк қызметшiлердi оқытудың мәселелерi бойынша нормативтiк құқықтық </w:t>
      </w:r>
    </w:p>
    <w:p>
      <w:pPr>
        <w:spacing w:after="0"/>
        <w:ind w:left="0"/>
        <w:jc w:val="both"/>
      </w:pPr>
      <w:r>
        <w:rPr>
          <w:rFonts w:ascii="Times New Roman"/>
          <w:b w:val="false"/>
          <w:i w:val="false"/>
          <w:color w:val="000000"/>
          <w:sz w:val="28"/>
        </w:rPr>
        <w:t xml:space="preserve">кесiмдер топтамасын әзiрлеудi талап етедi, олар мемлекеттiк қызметшiлерді </w:t>
      </w:r>
    </w:p>
    <w:p>
      <w:pPr>
        <w:spacing w:after="0"/>
        <w:ind w:left="0"/>
        <w:jc w:val="both"/>
      </w:pPr>
      <w:r>
        <w:rPr>
          <w:rFonts w:ascii="Times New Roman"/>
          <w:b w:val="false"/>
          <w:i w:val="false"/>
          <w:color w:val="000000"/>
          <w:sz w:val="28"/>
        </w:rPr>
        <w:t>оқытудың мынадай салаларындағы қатынастарды реттейді:</w:t>
      </w:r>
    </w:p>
    <w:p>
      <w:pPr>
        <w:spacing w:after="0"/>
        <w:ind w:left="0"/>
        <w:jc w:val="both"/>
      </w:pPr>
      <w:r>
        <w:rPr>
          <w:rFonts w:ascii="Times New Roman"/>
          <w:b w:val="false"/>
          <w:i w:val="false"/>
          <w:color w:val="000000"/>
          <w:sz w:val="28"/>
        </w:rPr>
        <w:t>     1) мемлекеттiк қызметшiлердi оқытуды жетiлдiру және ұйымдастыру;</w:t>
      </w:r>
    </w:p>
    <w:p>
      <w:pPr>
        <w:spacing w:after="0"/>
        <w:ind w:left="0"/>
        <w:jc w:val="both"/>
      </w:pPr>
      <w:r>
        <w:rPr>
          <w:rFonts w:ascii="Times New Roman"/>
          <w:b w:val="false"/>
          <w:i w:val="false"/>
          <w:color w:val="000000"/>
          <w:sz w:val="28"/>
        </w:rPr>
        <w:t>     2) оқыту стандарттары;</w:t>
      </w:r>
    </w:p>
    <w:p>
      <w:pPr>
        <w:spacing w:after="0"/>
        <w:ind w:left="0"/>
        <w:jc w:val="both"/>
      </w:pPr>
      <w:r>
        <w:rPr>
          <w:rFonts w:ascii="Times New Roman"/>
          <w:b w:val="false"/>
          <w:i w:val="false"/>
          <w:color w:val="000000"/>
          <w:sz w:val="28"/>
        </w:rPr>
        <w:t>     3) оқытуға деген сұраныстардың есебi;</w:t>
      </w:r>
    </w:p>
    <w:p>
      <w:pPr>
        <w:spacing w:after="0"/>
        <w:ind w:left="0"/>
        <w:jc w:val="both"/>
      </w:pPr>
      <w:r>
        <w:rPr>
          <w:rFonts w:ascii="Times New Roman"/>
          <w:b w:val="false"/>
          <w:i w:val="false"/>
          <w:color w:val="000000"/>
          <w:sz w:val="28"/>
        </w:rPr>
        <w:t>     4) оқытуды жоспарлау және бюджеттiк бағдарламалау;</w:t>
      </w:r>
    </w:p>
    <w:p>
      <w:pPr>
        <w:spacing w:after="0"/>
        <w:ind w:left="0"/>
        <w:jc w:val="both"/>
      </w:pPr>
      <w:r>
        <w:rPr>
          <w:rFonts w:ascii="Times New Roman"/>
          <w:b w:val="false"/>
          <w:i w:val="false"/>
          <w:color w:val="000000"/>
          <w:sz w:val="28"/>
        </w:rPr>
        <w:t xml:space="preserve">     5) мемлекеттiк қызметшiлердi қайта даярлау мен бiліктiлiк арттыру </w:t>
      </w:r>
    </w:p>
    <w:p>
      <w:pPr>
        <w:spacing w:after="0"/>
        <w:ind w:left="0"/>
        <w:jc w:val="both"/>
      </w:pPr>
      <w:r>
        <w:rPr>
          <w:rFonts w:ascii="Times New Roman"/>
          <w:b w:val="false"/>
          <w:i w:val="false"/>
          <w:color w:val="000000"/>
          <w:sz w:val="28"/>
        </w:rPr>
        <w:t>жөнiндегi мемлекеттiк тапсырыс;</w:t>
      </w:r>
    </w:p>
    <w:p>
      <w:pPr>
        <w:spacing w:after="0"/>
        <w:ind w:left="0"/>
        <w:jc w:val="both"/>
      </w:pPr>
      <w:r>
        <w:rPr>
          <w:rFonts w:ascii="Times New Roman"/>
          <w:b w:val="false"/>
          <w:i w:val="false"/>
          <w:color w:val="000000"/>
          <w:sz w:val="28"/>
        </w:rPr>
        <w:t xml:space="preserve">     6) Мемлекеттiк қызмет академиясына және Мемлекеттiк қызметшілердi </w:t>
      </w:r>
    </w:p>
    <w:p>
      <w:pPr>
        <w:spacing w:after="0"/>
        <w:ind w:left="0"/>
        <w:jc w:val="both"/>
      </w:pPr>
      <w:r>
        <w:rPr>
          <w:rFonts w:ascii="Times New Roman"/>
          <w:b w:val="false"/>
          <w:i w:val="false"/>
          <w:color w:val="000000"/>
          <w:sz w:val="28"/>
        </w:rPr>
        <w:t>оқытудың еуразиялық орталығына қатысты мәселелер;</w:t>
      </w:r>
    </w:p>
    <w:p>
      <w:pPr>
        <w:spacing w:after="0"/>
        <w:ind w:left="0"/>
        <w:jc w:val="both"/>
      </w:pPr>
      <w:r>
        <w:rPr>
          <w:rFonts w:ascii="Times New Roman"/>
          <w:b w:val="false"/>
          <w:i w:val="false"/>
          <w:color w:val="000000"/>
          <w:sz w:val="28"/>
        </w:rPr>
        <w:t>     7) Академияны бiтiрушiлердің мәртебесi;</w:t>
      </w:r>
    </w:p>
    <w:p>
      <w:pPr>
        <w:spacing w:after="0"/>
        <w:ind w:left="0"/>
        <w:jc w:val="both"/>
      </w:pPr>
      <w:r>
        <w:rPr>
          <w:rFonts w:ascii="Times New Roman"/>
          <w:b w:val="false"/>
          <w:i w:val="false"/>
          <w:color w:val="000000"/>
          <w:sz w:val="28"/>
        </w:rPr>
        <w:t>     8) аймақтық желi (оқу орындары туралы үлгілік ереже);</w:t>
      </w:r>
    </w:p>
    <w:p>
      <w:pPr>
        <w:spacing w:after="0"/>
        <w:ind w:left="0"/>
        <w:jc w:val="both"/>
      </w:pPr>
      <w:r>
        <w:rPr>
          <w:rFonts w:ascii="Times New Roman"/>
          <w:b w:val="false"/>
          <w:i w:val="false"/>
          <w:color w:val="000000"/>
          <w:sz w:val="28"/>
        </w:rPr>
        <w:t>     9) үлгiлiк оқу жоспарлары мен бағдарламаларын жасау;</w:t>
      </w:r>
    </w:p>
    <w:p>
      <w:pPr>
        <w:spacing w:after="0"/>
        <w:ind w:left="0"/>
        <w:jc w:val="both"/>
      </w:pPr>
      <w:r>
        <w:rPr>
          <w:rFonts w:ascii="Times New Roman"/>
          <w:b w:val="false"/>
          <w:i w:val="false"/>
          <w:color w:val="000000"/>
          <w:sz w:val="28"/>
        </w:rPr>
        <w:t>     10) профессорлық-оқытушылық құрамды даярлау және аттестациялау;</w:t>
      </w:r>
    </w:p>
    <w:p>
      <w:pPr>
        <w:spacing w:after="0"/>
        <w:ind w:left="0"/>
        <w:jc w:val="both"/>
      </w:pPr>
      <w:r>
        <w:rPr>
          <w:rFonts w:ascii="Times New Roman"/>
          <w:b w:val="false"/>
          <w:i w:val="false"/>
          <w:color w:val="000000"/>
          <w:sz w:val="28"/>
        </w:rPr>
        <w:t>     11) жұмыс орнында оқытуды ұйымдастыру;</w:t>
      </w:r>
    </w:p>
    <w:p>
      <w:pPr>
        <w:spacing w:after="0"/>
        <w:ind w:left="0"/>
        <w:jc w:val="both"/>
      </w:pPr>
      <w:r>
        <w:rPr>
          <w:rFonts w:ascii="Times New Roman"/>
          <w:b w:val="false"/>
          <w:i w:val="false"/>
          <w:color w:val="000000"/>
          <w:sz w:val="28"/>
        </w:rPr>
        <w:t>     12) Қазақстан Республикасы Президентiнiң "Мемлекеттiк қызметті атқару</w:t>
      </w:r>
    </w:p>
    <w:p>
      <w:pPr>
        <w:spacing w:after="0"/>
        <w:ind w:left="0"/>
        <w:jc w:val="both"/>
      </w:pPr>
      <w:r>
        <w:rPr>
          <w:rFonts w:ascii="Times New Roman"/>
          <w:b w:val="false"/>
          <w:i w:val="false"/>
          <w:color w:val="000000"/>
          <w:sz w:val="28"/>
        </w:rPr>
        <w:t xml:space="preserve">тәртiбi туралы" 2000 жылғы 10 наурыздағы N 357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U000357_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Жарлығымен </w:t>
      </w:r>
    </w:p>
    <w:p>
      <w:pPr>
        <w:spacing w:after="0"/>
        <w:ind w:left="0"/>
        <w:jc w:val="both"/>
      </w:pPr>
      <w:r>
        <w:rPr>
          <w:rFonts w:ascii="Times New Roman"/>
          <w:b w:val="false"/>
          <w:i w:val="false"/>
          <w:color w:val="000000"/>
          <w:sz w:val="28"/>
        </w:rPr>
        <w:t xml:space="preserve">бекітілген ережеге оқыту мәселелерi бөлігінде толықтырулар мен өзгерiстер </w:t>
      </w:r>
    </w:p>
    <w:p>
      <w:pPr>
        <w:spacing w:after="0"/>
        <w:ind w:left="0"/>
        <w:jc w:val="both"/>
      </w:pPr>
      <w:r>
        <w:rPr>
          <w:rFonts w:ascii="Times New Roman"/>
          <w:b w:val="false"/>
          <w:i w:val="false"/>
          <w:color w:val="000000"/>
          <w:sz w:val="28"/>
        </w:rPr>
        <w:t>енгiзу.</w:t>
      </w:r>
    </w:p>
    <w:p>
      <w:pPr>
        <w:spacing w:after="0"/>
        <w:ind w:left="0"/>
        <w:jc w:val="both"/>
      </w:pPr>
      <w:r>
        <w:rPr>
          <w:rFonts w:ascii="Times New Roman"/>
          <w:b w:val="false"/>
          <w:i w:val="false"/>
          <w:color w:val="000000"/>
          <w:sz w:val="28"/>
        </w:rPr>
        <w:t xml:space="preserve">     Осының бәрi, қаралып отырған саладағы заңдардың және құқықтық </w:t>
      </w:r>
    </w:p>
    <w:p>
      <w:pPr>
        <w:spacing w:after="0"/>
        <w:ind w:left="0"/>
        <w:jc w:val="both"/>
      </w:pPr>
      <w:r>
        <w:rPr>
          <w:rFonts w:ascii="Times New Roman"/>
          <w:b w:val="false"/>
          <w:i w:val="false"/>
          <w:color w:val="000000"/>
          <w:sz w:val="28"/>
        </w:rPr>
        <w:t xml:space="preserve">олқылықтарды толтыруға мүмкіндік береді және мемлекеттік қызметшілерді </w:t>
      </w:r>
    </w:p>
    <w:p>
      <w:pPr>
        <w:spacing w:after="0"/>
        <w:ind w:left="0"/>
        <w:jc w:val="both"/>
      </w:pPr>
      <w:r>
        <w:rPr>
          <w:rFonts w:ascii="Times New Roman"/>
          <w:b w:val="false"/>
          <w:i w:val="false"/>
          <w:color w:val="000000"/>
          <w:sz w:val="28"/>
        </w:rPr>
        <w:t>оқытудың бүкіл жүйесін дамытуға серпін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Мемлекеттiк қызметшiлерді оқытуды реформалаудың кезеңдерi </w:t>
      </w:r>
    </w:p>
    <w:p>
      <w:pPr>
        <w:spacing w:after="0"/>
        <w:ind w:left="0"/>
        <w:jc w:val="both"/>
      </w:pPr>
      <w:r>
        <w:rPr>
          <w:rFonts w:ascii="Times New Roman"/>
          <w:b w:val="false"/>
          <w:i w:val="false"/>
          <w:color w:val="000000"/>
          <w:sz w:val="28"/>
        </w:rPr>
        <w:t>мыналарды қамтиды:</w:t>
      </w:r>
    </w:p>
    <w:p>
      <w:pPr>
        <w:spacing w:after="0"/>
        <w:ind w:left="0"/>
        <w:jc w:val="both"/>
      </w:pPr>
      <w:r>
        <w:rPr>
          <w:rFonts w:ascii="Times New Roman"/>
          <w:b w:val="false"/>
          <w:i w:val="false"/>
          <w:color w:val="000000"/>
          <w:sz w:val="28"/>
        </w:rPr>
        <w:t>     1-кезең - оқыту жүйесiнің жұмыс істеуiне базалық жағдай жасау;</w:t>
      </w:r>
    </w:p>
    <w:p>
      <w:pPr>
        <w:spacing w:after="0"/>
        <w:ind w:left="0"/>
        <w:jc w:val="both"/>
      </w:pPr>
      <w:r>
        <w:rPr>
          <w:rFonts w:ascii="Times New Roman"/>
          <w:b w:val="false"/>
          <w:i w:val="false"/>
          <w:color w:val="000000"/>
          <w:sz w:val="28"/>
        </w:rPr>
        <w:t>     2-кезең - институциональдық даму;</w:t>
      </w:r>
    </w:p>
    <w:p>
      <w:pPr>
        <w:spacing w:after="0"/>
        <w:ind w:left="0"/>
        <w:jc w:val="both"/>
      </w:pPr>
      <w:r>
        <w:rPr>
          <w:rFonts w:ascii="Times New Roman"/>
          <w:b w:val="false"/>
          <w:i w:val="false"/>
          <w:color w:val="000000"/>
          <w:sz w:val="28"/>
        </w:rPr>
        <w:t>     3-кезең - тиімді жұмыс істеу.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Бiрiншi кезеңнiң (2000-2001 жж.) басты басымдықтары оқыту жүйесiн қалыптастыру, жүйенi басқаруды жетiлдiру және ресурспен қамтамасыз ету болып табылады. </w:t>
      </w:r>
      <w:r>
        <w:br/>
      </w:r>
      <w:r>
        <w:rPr>
          <w:rFonts w:ascii="Times New Roman"/>
          <w:b w:val="false"/>
          <w:i w:val="false"/>
          <w:color w:val="000000"/>
          <w:sz w:val="28"/>
        </w:rPr>
        <w:t xml:space="preserve">
      Бiрiншi кезеңнiң барысында негізгі күш-жiгер мыналарға шоғырландырылады: </w:t>
      </w:r>
      <w:r>
        <w:br/>
      </w:r>
      <w:r>
        <w:rPr>
          <w:rFonts w:ascii="Times New Roman"/>
          <w:b w:val="false"/>
          <w:i w:val="false"/>
          <w:color w:val="000000"/>
          <w:sz w:val="28"/>
        </w:rPr>
        <w:t xml:space="preserve">
      1) мемлекеттiк қызметшiлердi оқытуды нормативтiк-құқықтық қамтамасыз етудi жетiлдiру; </w:t>
      </w:r>
      <w:r>
        <w:br/>
      </w:r>
      <w:r>
        <w:rPr>
          <w:rFonts w:ascii="Times New Roman"/>
          <w:b w:val="false"/>
          <w:i w:val="false"/>
          <w:color w:val="000000"/>
          <w:sz w:val="28"/>
        </w:rPr>
        <w:t xml:space="preserve">
      2) мемлекеттiк қызметшiлердi қайта даярлау және олардың бiлiктiлiгiн көтеру жүйесiндегі орталық буын ретiнде Мемлекеттiк қызмет академиясының оқулық, ғылыми-әдiстемелiк және материалдық-техникалық базасын нығайту; </w:t>
      </w:r>
      <w:r>
        <w:br/>
      </w:r>
      <w:r>
        <w:rPr>
          <w:rFonts w:ascii="Times New Roman"/>
          <w:b w:val="false"/>
          <w:i w:val="false"/>
          <w:color w:val="000000"/>
          <w:sz w:val="28"/>
        </w:rPr>
        <w:t xml:space="preserve">
      3) бюджеттiк бағдарлама жасау негізiнде мемлекеттiк қызметшiлердi </w:t>
      </w:r>
    </w:p>
    <w:bookmarkStart w:name="z31"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оқытуды қаржыландырудың тұрақты тетігін жасау;</w:t>
      </w:r>
    </w:p>
    <w:p>
      <w:pPr>
        <w:spacing w:after="0"/>
        <w:ind w:left="0"/>
        <w:jc w:val="both"/>
      </w:pPr>
      <w:r>
        <w:rPr>
          <w:rFonts w:ascii="Times New Roman"/>
          <w:b w:val="false"/>
          <w:i w:val="false"/>
          <w:color w:val="000000"/>
          <w:sz w:val="28"/>
        </w:rPr>
        <w:t>     4) қажеттiліктi анықтау негiзiнде оқытуды жоспарлау жүйесiн жасау;</w:t>
      </w:r>
    </w:p>
    <w:p>
      <w:pPr>
        <w:spacing w:after="0"/>
        <w:ind w:left="0"/>
        <w:jc w:val="both"/>
      </w:pPr>
      <w:r>
        <w:rPr>
          <w:rFonts w:ascii="Times New Roman"/>
          <w:b w:val="false"/>
          <w:i w:val="false"/>
          <w:color w:val="000000"/>
          <w:sz w:val="28"/>
        </w:rPr>
        <w:t xml:space="preserve">     5) мемлекеттiк қызметшiлердi оқытудың сапалы жаңа бағдарламаларын </w:t>
      </w:r>
    </w:p>
    <w:p>
      <w:pPr>
        <w:spacing w:after="0"/>
        <w:ind w:left="0"/>
        <w:jc w:val="both"/>
      </w:pPr>
      <w:r>
        <w:rPr>
          <w:rFonts w:ascii="Times New Roman"/>
          <w:b w:val="false"/>
          <w:i w:val="false"/>
          <w:color w:val="000000"/>
          <w:sz w:val="28"/>
        </w:rPr>
        <w:t>және оқу-әдiстемелiк кешендерiн әзiрлеу;</w:t>
      </w:r>
    </w:p>
    <w:p>
      <w:pPr>
        <w:spacing w:after="0"/>
        <w:ind w:left="0"/>
        <w:jc w:val="both"/>
      </w:pPr>
      <w:r>
        <w:rPr>
          <w:rFonts w:ascii="Times New Roman"/>
          <w:b w:val="false"/>
          <w:i w:val="false"/>
          <w:color w:val="000000"/>
          <w:sz w:val="28"/>
        </w:rPr>
        <w:t xml:space="preserve">     6) мемлекеттiк қызметшiлердi оқытудың мемлекеттiк жалпы бiлiм беру </w:t>
      </w:r>
    </w:p>
    <w:p>
      <w:pPr>
        <w:spacing w:after="0"/>
        <w:ind w:left="0"/>
        <w:jc w:val="both"/>
      </w:pPr>
      <w:r>
        <w:rPr>
          <w:rFonts w:ascii="Times New Roman"/>
          <w:b w:val="false"/>
          <w:i w:val="false"/>
          <w:color w:val="000000"/>
          <w:sz w:val="28"/>
        </w:rPr>
        <w:t>стандарттарын әзiрлеу;</w:t>
      </w:r>
    </w:p>
    <w:p>
      <w:pPr>
        <w:spacing w:after="0"/>
        <w:ind w:left="0"/>
        <w:jc w:val="both"/>
      </w:pPr>
      <w:r>
        <w:rPr>
          <w:rFonts w:ascii="Times New Roman"/>
          <w:b w:val="false"/>
          <w:i w:val="false"/>
          <w:color w:val="000000"/>
          <w:sz w:val="28"/>
        </w:rPr>
        <w:t>     7) оқу орындарының аймақтық желiлерiн құруды аяқтау;</w:t>
      </w:r>
    </w:p>
    <w:p>
      <w:pPr>
        <w:spacing w:after="0"/>
        <w:ind w:left="0"/>
        <w:jc w:val="both"/>
      </w:pPr>
      <w:r>
        <w:rPr>
          <w:rFonts w:ascii="Times New Roman"/>
          <w:b w:val="false"/>
          <w:i w:val="false"/>
          <w:color w:val="000000"/>
          <w:sz w:val="28"/>
        </w:rPr>
        <w:t>     8) жаңа ғылыми "Мемлекеттiк басқару" мамандығын ашу.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Екiншi кезеңнің (2002-2003 жж.) басты басымдығы оқытудың </w:t>
      </w:r>
    </w:p>
    <w:p>
      <w:pPr>
        <w:spacing w:after="0"/>
        <w:ind w:left="0"/>
        <w:jc w:val="both"/>
      </w:pPr>
      <w:r>
        <w:rPr>
          <w:rFonts w:ascii="Times New Roman"/>
          <w:b w:val="false"/>
          <w:i w:val="false"/>
          <w:color w:val="000000"/>
          <w:sz w:val="28"/>
        </w:rPr>
        <w:t>инфрақұрылымын дамыту болып табылады.</w:t>
      </w:r>
    </w:p>
    <w:p>
      <w:pPr>
        <w:spacing w:after="0"/>
        <w:ind w:left="0"/>
        <w:jc w:val="both"/>
      </w:pPr>
      <w:r>
        <w:rPr>
          <w:rFonts w:ascii="Times New Roman"/>
          <w:b w:val="false"/>
          <w:i w:val="false"/>
          <w:color w:val="000000"/>
          <w:sz w:val="28"/>
        </w:rPr>
        <w:t>     Екiншi кезеңде күш-жiгер мыналарға бағытталатын болады:</w:t>
      </w:r>
    </w:p>
    <w:p>
      <w:pPr>
        <w:spacing w:after="0"/>
        <w:ind w:left="0"/>
        <w:jc w:val="both"/>
      </w:pPr>
      <w:r>
        <w:rPr>
          <w:rFonts w:ascii="Times New Roman"/>
          <w:b w:val="false"/>
          <w:i w:val="false"/>
          <w:color w:val="000000"/>
          <w:sz w:val="28"/>
        </w:rPr>
        <w:t xml:space="preserve">     1) кадр қызметтерiнiң мемлекеттiк қызметшiлердi оқыту бөлігіндегі </w:t>
      </w:r>
    </w:p>
    <w:p>
      <w:pPr>
        <w:spacing w:after="0"/>
        <w:ind w:left="0"/>
        <w:jc w:val="both"/>
      </w:pPr>
      <w:r>
        <w:rPr>
          <w:rFonts w:ascii="Times New Roman"/>
          <w:b w:val="false"/>
          <w:i w:val="false"/>
          <w:color w:val="000000"/>
          <w:sz w:val="28"/>
        </w:rPr>
        <w:t>жұмысын жетілдіру;</w:t>
      </w:r>
    </w:p>
    <w:p>
      <w:pPr>
        <w:spacing w:after="0"/>
        <w:ind w:left="0"/>
        <w:jc w:val="both"/>
      </w:pPr>
      <w:r>
        <w:rPr>
          <w:rFonts w:ascii="Times New Roman"/>
          <w:b w:val="false"/>
          <w:i w:val="false"/>
          <w:color w:val="000000"/>
          <w:sz w:val="28"/>
        </w:rPr>
        <w:t>     2) оқытушы кадрларды оқыту жүйесiн жасау;</w:t>
      </w:r>
    </w:p>
    <w:p>
      <w:pPr>
        <w:spacing w:after="0"/>
        <w:ind w:left="0"/>
        <w:jc w:val="both"/>
      </w:pPr>
      <w:r>
        <w:rPr>
          <w:rFonts w:ascii="Times New Roman"/>
          <w:b w:val="false"/>
          <w:i w:val="false"/>
          <w:color w:val="000000"/>
          <w:sz w:val="28"/>
        </w:rPr>
        <w:t xml:space="preserve">     3) мемлекеттiк қызметшiлердiң бiлiктiлігін көтеру жүйесiнде </w:t>
      </w:r>
    </w:p>
    <w:p>
      <w:pPr>
        <w:spacing w:after="0"/>
        <w:ind w:left="0"/>
        <w:jc w:val="both"/>
      </w:pPr>
      <w:r>
        <w:rPr>
          <w:rFonts w:ascii="Times New Roman"/>
          <w:b w:val="false"/>
          <w:i w:val="false"/>
          <w:color w:val="000000"/>
          <w:sz w:val="28"/>
        </w:rPr>
        <w:t>бәсекелестiк ортаны құру;</w:t>
      </w:r>
    </w:p>
    <w:p>
      <w:pPr>
        <w:spacing w:after="0"/>
        <w:ind w:left="0"/>
        <w:jc w:val="both"/>
      </w:pPr>
      <w:r>
        <w:rPr>
          <w:rFonts w:ascii="Times New Roman"/>
          <w:b w:val="false"/>
          <w:i w:val="false"/>
          <w:color w:val="000000"/>
          <w:sz w:val="28"/>
        </w:rPr>
        <w:t>     4) мемлекеттiк қызметшiлердi оқытудың Еуразиялық орталығын дамыту;</w:t>
      </w:r>
    </w:p>
    <w:p>
      <w:pPr>
        <w:spacing w:after="0"/>
        <w:ind w:left="0"/>
        <w:jc w:val="both"/>
      </w:pPr>
      <w:r>
        <w:rPr>
          <w:rFonts w:ascii="Times New Roman"/>
          <w:b w:val="false"/>
          <w:i w:val="false"/>
          <w:color w:val="000000"/>
          <w:sz w:val="28"/>
        </w:rPr>
        <w:t xml:space="preserve">     5) мемлекеттiк қызметшiлердiң дистанциялық оқу бағдарламаларын </w:t>
      </w:r>
    </w:p>
    <w:p>
      <w:pPr>
        <w:spacing w:after="0"/>
        <w:ind w:left="0"/>
        <w:jc w:val="both"/>
      </w:pPr>
      <w:r>
        <w:rPr>
          <w:rFonts w:ascii="Times New Roman"/>
          <w:b w:val="false"/>
          <w:i w:val="false"/>
          <w:color w:val="000000"/>
          <w:sz w:val="28"/>
        </w:rPr>
        <w:t>әзiрлеу және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Yшiншi кезеңнiң (2003-2005 жж.) басты басымдығы жүйенiң тұрақты және </w:t>
      </w:r>
    </w:p>
    <w:p>
      <w:pPr>
        <w:spacing w:after="0"/>
        <w:ind w:left="0"/>
        <w:jc w:val="both"/>
      </w:pPr>
      <w:r>
        <w:rPr>
          <w:rFonts w:ascii="Times New Roman"/>
          <w:b w:val="false"/>
          <w:i w:val="false"/>
          <w:color w:val="000000"/>
          <w:sz w:val="28"/>
        </w:rPr>
        <w:t>тиiмдi жұмыс iстеуi болып табылады.</w:t>
      </w:r>
    </w:p>
    <w:p>
      <w:pPr>
        <w:spacing w:after="0"/>
        <w:ind w:left="0"/>
        <w:jc w:val="both"/>
      </w:pPr>
      <w:r>
        <w:rPr>
          <w:rFonts w:ascii="Times New Roman"/>
          <w:b w:val="false"/>
          <w:i w:val="false"/>
          <w:color w:val="000000"/>
          <w:sz w:val="28"/>
        </w:rPr>
        <w:t>     Yшiншi кезеңде негізгі күш-жiгер мыналарға бағытталатын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мемлекеттiк қызметке және мемлекеттiк басқаруға жататын мамандықтар бойынша аспирантура мен докторантураны ашу; </w:t>
      </w:r>
      <w:r>
        <w:br/>
      </w:r>
      <w:r>
        <w:rPr>
          <w:rFonts w:ascii="Times New Roman"/>
          <w:b w:val="false"/>
          <w:i w:val="false"/>
          <w:color w:val="000000"/>
          <w:sz w:val="28"/>
        </w:rPr>
        <w:t xml:space="preserve">
      2) бүгінгі заманғы ақпараттық технологиялар негізінде жаңа әдiстемелердi енгізу; </w:t>
      </w:r>
      <w:r>
        <w:br/>
      </w:r>
      <w:r>
        <w:rPr>
          <w:rFonts w:ascii="Times New Roman"/>
          <w:b w:val="false"/>
          <w:i w:val="false"/>
          <w:color w:val="000000"/>
          <w:sz w:val="28"/>
        </w:rPr>
        <w:t xml:space="preserve">
      3) мемлекеттiк қызметшiлердi қайта даярлау жүйесiнде бәсекелестiк ортаны құру. </w:t>
      </w:r>
      <w:r>
        <w:br/>
      </w:r>
      <w:r>
        <w:rPr>
          <w:rFonts w:ascii="Times New Roman"/>
          <w:b w:val="false"/>
          <w:i w:val="false"/>
          <w:color w:val="000000"/>
          <w:sz w:val="28"/>
        </w:rPr>
        <w:t>
 </w:t>
      </w:r>
      <w:r>
        <w:br/>
      </w:r>
      <w:r>
        <w:rPr>
          <w:rFonts w:ascii="Times New Roman"/>
          <w:b w:val="false"/>
          <w:i w:val="false"/>
          <w:color w:val="000000"/>
          <w:sz w:val="28"/>
        </w:rPr>
        <w:t xml:space="preserve">
                               7. ҚОРЫТЫНДЫ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қызметшiлердi оқытудың тұжырымдамасы таяу жылдардағы оқыту жүйесінің негізгi мiндеттерi мен даму өлшемдерiн айқындайды. </w:t>
      </w:r>
      <w:r>
        <w:br/>
      </w:r>
      <w:r>
        <w:rPr>
          <w:rFonts w:ascii="Times New Roman"/>
          <w:b w:val="false"/>
          <w:i w:val="false"/>
          <w:color w:val="000000"/>
          <w:sz w:val="28"/>
        </w:rPr>
        <w:t xml:space="preserve">
      Мемлекеттiк қызметшiлердi оқытудың тұжырымдамасын табысты iске асыру оқыту жүйесiнiң қалыптасу процесiне дәйектi және келiсiмдi сипат беруге, оқытуды жаңа сапалық деңгейге көтеруге және оны мемлекеттiк органдардың кадрларды оқытуға нақты қажеттiлiктерiне сәйкестендiруге мүмкiндiк бередi. </w:t>
      </w:r>
      <w:r>
        <w:br/>
      </w:r>
      <w:r>
        <w:rPr>
          <w:rFonts w:ascii="Times New Roman"/>
          <w:b w:val="false"/>
          <w:i w:val="false"/>
          <w:color w:val="000000"/>
          <w:sz w:val="28"/>
        </w:rPr>
        <w:t xml:space="preserve">
      Мемлекеттік қызметшілерді оқытуды жетілдіру, көбінесе, мемлекеттік бюджеттің қаржыландыру мүмкіндігіне тәуелді болады. Ресурстық қамтамасыз етуге барабар тұрақты тетікті құру, мемлекеттік қызметшілерді оқытуды реформалаудың қажетті шарты болып табылады. </w:t>
      </w:r>
      <w:r>
        <w:br/>
      </w:r>
      <w:r>
        <w:rPr>
          <w:rFonts w:ascii="Times New Roman"/>
          <w:b w:val="false"/>
          <w:i w:val="false"/>
          <w:color w:val="000000"/>
          <w:sz w:val="28"/>
        </w:rPr>
        <w:t xml:space="preserve">
      Мұндай жағдайларда барлық мемлекеттік органдардың және ең алдымен, бiрiншi басшылардың мемлекеттiк қызметтi кәсiбилендiру және кадрлардың дамуы мәселесiнде келiсiлген күш-жiгерi талап етiледi. </w:t>
      </w:r>
      <w:r>
        <w:br/>
      </w:r>
      <w:r>
        <w:rPr>
          <w:rFonts w:ascii="Times New Roman"/>
          <w:b w:val="false"/>
          <w:i w:val="false"/>
          <w:color w:val="000000"/>
          <w:sz w:val="28"/>
        </w:rPr>
        <w:t xml:space="preserve">
      Бүгiнгi заманғы талаптарға барабар мемлекеттiк қызметшiлердi оқыту жүйесiн жасау, қазiргi кезеңгi күллi мемлекеттік қызмет жүйесiн реформалаудың қазіргі кезеңіндегі шұғыл міндет. Реформа іс-шараларын дәйекті іске асыру, орталықта және жергілікті жерлердегі барлық мемлекеттік органдардың жұмысын үйлестіруді талап етеді. Бiрiншi басшылардың көзқарасы шешушi мәнге ие болады. Жаңа басқару және қаржыландыру тетiгі арқылы жүзеге асыра отырып, мемлекеттiк қызметшiлердi оқытудың бүкiл процесін түбегейлі өзгерту міндеті алда тұр. </w:t>
      </w:r>
      <w:r>
        <w:br/>
      </w:r>
      <w:r>
        <w:rPr>
          <w:rFonts w:ascii="Times New Roman"/>
          <w:b w:val="false"/>
          <w:i w:val="false"/>
          <w:color w:val="000000"/>
          <w:sz w:val="28"/>
        </w:rPr>
        <w:t xml:space="preserve">
      Осы Тұжырымдамада қалыптаса бастаған жүйеге сындарлы және тұрақты </w:t>
      </w:r>
    </w:p>
    <w:bookmarkEnd w:id="13"/>
    <w:bookmarkStart w:name="z34"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сипат беруi тиiс мемлекеттiк қызметшiлердi оқытуды жетiлдiрудiң тек қана </w:t>
      </w:r>
    </w:p>
    <w:p>
      <w:pPr>
        <w:spacing w:after="0"/>
        <w:ind w:left="0"/>
        <w:jc w:val="both"/>
      </w:pPr>
      <w:r>
        <w:rPr>
          <w:rFonts w:ascii="Times New Roman"/>
          <w:b w:val="false"/>
          <w:i w:val="false"/>
          <w:color w:val="000000"/>
          <w:sz w:val="28"/>
        </w:rPr>
        <w:t xml:space="preserve">негізгі стратегиялық бағыттары айқындалған. Елдiң әлеуметтiк-экономикалық </w:t>
      </w:r>
    </w:p>
    <w:p>
      <w:pPr>
        <w:spacing w:after="0"/>
        <w:ind w:left="0"/>
        <w:jc w:val="both"/>
      </w:pPr>
      <w:r>
        <w:rPr>
          <w:rFonts w:ascii="Times New Roman"/>
          <w:b w:val="false"/>
          <w:i w:val="false"/>
          <w:color w:val="000000"/>
          <w:sz w:val="28"/>
        </w:rPr>
        <w:t xml:space="preserve">жағдайының және мемлекеттiк қызмет жүйесiнiң өзгеруiмен бiрге мемлекеттiк </w:t>
      </w:r>
    </w:p>
    <w:p>
      <w:pPr>
        <w:spacing w:after="0"/>
        <w:ind w:left="0"/>
        <w:jc w:val="both"/>
      </w:pPr>
      <w:r>
        <w:rPr>
          <w:rFonts w:ascii="Times New Roman"/>
          <w:b w:val="false"/>
          <w:i w:val="false"/>
          <w:color w:val="000000"/>
          <w:sz w:val="28"/>
        </w:rPr>
        <w:t xml:space="preserve">қызметшiлердi оқыту реформасының бағыттары да түзетiлетiн және </w:t>
      </w:r>
    </w:p>
    <w:p>
      <w:pPr>
        <w:spacing w:after="0"/>
        <w:ind w:left="0"/>
        <w:jc w:val="both"/>
      </w:pPr>
      <w:r>
        <w:rPr>
          <w:rFonts w:ascii="Times New Roman"/>
          <w:b w:val="false"/>
          <w:i w:val="false"/>
          <w:color w:val="000000"/>
          <w:sz w:val="28"/>
        </w:rPr>
        <w:t>нақтыланатын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