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2b6b" w14:textId="fe02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туралы" Қазақстан Республикасының Заңын қолдануға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қараша N 1726. Ескерту. Жоба қайтарып алынды - ҚР Үкіметінің 2001.07.03. N 910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"Темір жол көлігі туралы" Қазақстан Республикасының Заңын </w:t>
      </w:r>
    </w:p>
    <w:p>
      <w:pPr>
        <w:spacing w:after="0"/>
        <w:ind w:left="0"/>
        <w:jc w:val="both"/>
      </w:pPr>
      <w:r>
        <w:rPr>
          <w:rFonts w:ascii="Times New Roman"/>
          <w:b w:val="false"/>
          <w:i w:val="false"/>
          <w:color w:val="000000"/>
          <w:sz w:val="28"/>
        </w:rPr>
        <w:t xml:space="preserve">қолдануға енгізу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"Темiржол көлiгi туралы" Қазақстан Республикасының</w:t>
      </w:r>
    </w:p>
    <w:p>
      <w:pPr>
        <w:spacing w:after="0"/>
        <w:ind w:left="0"/>
        <w:jc w:val="both"/>
      </w:pPr>
      <w:r>
        <w:rPr>
          <w:rFonts w:ascii="Times New Roman"/>
          <w:b w:val="false"/>
          <w:i w:val="false"/>
          <w:color w:val="000000"/>
          <w:sz w:val="28"/>
        </w:rPr>
        <w:t>                         заңын күшiне енгiзу туралы"</w:t>
      </w:r>
    </w:p>
    <w:p>
      <w:pPr>
        <w:spacing w:after="0"/>
        <w:ind w:left="0"/>
        <w:jc w:val="both"/>
      </w:pPr>
      <w:r>
        <w:rPr>
          <w:rFonts w:ascii="Times New Roman"/>
          <w:b w:val="false"/>
          <w:i w:val="false"/>
          <w:color w:val="000000"/>
          <w:sz w:val="28"/>
        </w:rPr>
        <w:t xml:space="preserve">     1. "Темiржол көлiгi туралы" Қазақстан Республикасының заңы 2001 жылғы </w:t>
      </w:r>
    </w:p>
    <w:p>
      <w:pPr>
        <w:spacing w:after="0"/>
        <w:ind w:left="0"/>
        <w:jc w:val="both"/>
      </w:pPr>
      <w:r>
        <w:rPr>
          <w:rFonts w:ascii="Times New Roman"/>
          <w:b w:val="false"/>
          <w:i w:val="false"/>
          <w:color w:val="000000"/>
          <w:sz w:val="28"/>
        </w:rPr>
        <w:t>1 қаңтардан бастап күшiне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"Темiржол көлiгi туралы" Қазақстан Республикасының Заңы күшiне енгiзiлгеннен кейiн туындайтын құқық қатынастарына қолданылады. </w:t>
      </w:r>
      <w:r>
        <w:br/>
      </w:r>
      <w:r>
        <w:rPr>
          <w:rFonts w:ascii="Times New Roman"/>
          <w:b w:val="false"/>
          <w:i w:val="false"/>
          <w:color w:val="000000"/>
          <w:sz w:val="28"/>
        </w:rPr>
        <w:t xml:space="preserve">
      2001 жылдың 1 қаңтарына дейiн туындаған құқықтық қатынастар бойынша "Темiржол көлiгi туралы" Қазақстан Республикасының Заңы күшiне енгiзiлгеннен кейiн туындайтын құқықтар мен мiндеттерге қолданылады. </w:t>
      </w:r>
      <w:r>
        <w:br/>
      </w:r>
      <w:r>
        <w:rPr>
          <w:rFonts w:ascii="Times New Roman"/>
          <w:b w:val="false"/>
          <w:i w:val="false"/>
          <w:color w:val="000000"/>
          <w:sz w:val="28"/>
        </w:rPr>
        <w:t xml:space="preserve">
      3. Ұлттық темiр жол компаниясы құрылғанға дейiн "Қазақстан темiр жолы" РМК-ның "Темiржол көлiгi туралы" Қазақстан Республикасы Заңының 9, 10, 11, 14, 17, 18, 34, 37, 38, 61, 62, 63, 71, 74 баптарымен көзделген құқықтары мен мiндеттерi бар. </w:t>
      </w:r>
      <w:r>
        <w:br/>
      </w:r>
      <w:r>
        <w:rPr>
          <w:rFonts w:ascii="Times New Roman"/>
          <w:b w:val="false"/>
          <w:i w:val="false"/>
          <w:color w:val="000000"/>
          <w:sz w:val="28"/>
        </w:rPr>
        <w:t xml:space="preserve">
      4. "Темiржол көлiгi туралы" Қазақстан Республикасы Заңының магистральдық темiржол желiсiн пайдалану құқығын беру, магистральдық темiржол желiсiн пайдаланғаны үшiн ақы төлеу мәселелерi жөнiндегi ережелер күшiне оларды жүзеге асыру үшiн қажеттi жағдайлар жасалуына қарай, 2002 жылғы 1 қаңтардан кешiктiрiлмей енгiзiледi. </w:t>
      </w:r>
      <w:r>
        <w:br/>
      </w:r>
      <w:r>
        <w:rPr>
          <w:rFonts w:ascii="Times New Roman"/>
          <w:b w:val="false"/>
          <w:i w:val="false"/>
          <w:color w:val="000000"/>
          <w:sz w:val="28"/>
        </w:rPr>
        <w:t xml:space="preserve">
      5. Қазақстан Республикасының Yкiметi "Темiржол көлiгi туралы" Қазақстан Республикасы заңын жүзеге асыруға қажеттi нормативтiк құқықтық кесiмдердi қабылдасын және қолданылып жүрген заңнаманы оған сәйкестендiрсiн. </w:t>
      </w:r>
      <w:r>
        <w:br/>
      </w:r>
      <w:r>
        <w:rPr>
          <w:rFonts w:ascii="Times New Roman"/>
          <w:b w:val="false"/>
          <w:i w:val="false"/>
          <w:color w:val="000000"/>
          <w:sz w:val="28"/>
        </w:rPr>
        <w:t xml:space="preserve">
      6. Заңнаманы "Темiржол көлiгi туралы" Қазақстан Республикасы Заңына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сәйкес келтiргенге дейiн "Темiржол көлiгi туралы" Қазақстан Республикасы </w:t>
      </w:r>
    </w:p>
    <w:p>
      <w:pPr>
        <w:spacing w:after="0"/>
        <w:ind w:left="0"/>
        <w:jc w:val="both"/>
      </w:pPr>
      <w:r>
        <w:rPr>
          <w:rFonts w:ascii="Times New Roman"/>
          <w:b w:val="false"/>
          <w:i w:val="false"/>
          <w:color w:val="000000"/>
          <w:sz w:val="28"/>
        </w:rPr>
        <w:t xml:space="preserve">заңына қайшы келмейтiн темiржол көлiгi саласында қолданылып жүрген </w:t>
      </w:r>
    </w:p>
    <w:p>
      <w:pPr>
        <w:spacing w:after="0"/>
        <w:ind w:left="0"/>
        <w:jc w:val="both"/>
      </w:pPr>
      <w:r>
        <w:rPr>
          <w:rFonts w:ascii="Times New Roman"/>
          <w:b w:val="false"/>
          <w:i w:val="false"/>
          <w:color w:val="000000"/>
          <w:sz w:val="28"/>
        </w:rPr>
        <w:t>нормативтiк құқықтық кесiмдер қолданылады.</w:t>
      </w:r>
    </w:p>
    <w:p>
      <w:pPr>
        <w:spacing w:after="0"/>
        <w:ind w:left="0"/>
        <w:jc w:val="both"/>
      </w:pPr>
      <w:r>
        <w:rPr>
          <w:rFonts w:ascii="Times New Roman"/>
          <w:b w:val="false"/>
          <w:i w:val="false"/>
          <w:color w:val="000000"/>
          <w:sz w:val="28"/>
        </w:rPr>
        <w:t>     7. Осы заң 2001 жылғы 1 қаңтардан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xml:space="preserve">     Багарова Ж.А.     </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