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6b65" w14:textId="3266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біртұтас ақпараттық кеңістікті қалыптастырудың және дамытудың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20 қараша N 1736</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Республикасында біртұтас ақпараттық кеңістікті қалыптастыру туралы" 1997 жылғы 9 желтоқсандағы N 3787 </w:t>
      </w:r>
      <w:r>
        <w:rPr>
          <w:rFonts w:ascii="Times New Roman"/>
          <w:b w:val="false"/>
          <w:i w:val="false"/>
          <w:color w:val="000000"/>
          <w:sz w:val="28"/>
        </w:rPr>
        <w:t xml:space="preserve">U973787_ </w:t>
      </w:r>
      <w:r>
        <w:rPr>
          <w:rFonts w:ascii="Times New Roman"/>
          <w:b w:val="false"/>
          <w:i w:val="false"/>
          <w:color w:val="000000"/>
          <w:sz w:val="28"/>
        </w:rPr>
        <w:t xml:space="preserve">Жарлығын жүзеге асыру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Республикасында </w:t>
      </w:r>
    </w:p>
    <w:p>
      <w:pPr>
        <w:spacing w:after="0"/>
        <w:ind w:left="0"/>
        <w:jc w:val="both"/>
      </w:pPr>
      <w:r>
        <w:rPr>
          <w:rFonts w:ascii="Times New Roman"/>
          <w:b w:val="false"/>
          <w:i w:val="false"/>
          <w:color w:val="000000"/>
          <w:sz w:val="28"/>
        </w:rPr>
        <w:t xml:space="preserve">біртұтас ақпараттық кеңістікті қалыптастырудың және дамытудың мемлекеттік </w:t>
      </w:r>
    </w:p>
    <w:p>
      <w:pPr>
        <w:spacing w:after="0"/>
        <w:ind w:left="0"/>
        <w:jc w:val="both"/>
      </w:pPr>
      <w:r>
        <w:rPr>
          <w:rFonts w:ascii="Times New Roman"/>
          <w:b w:val="false"/>
          <w:i w:val="false"/>
          <w:color w:val="000000"/>
          <w:sz w:val="28"/>
        </w:rPr>
        <w:t xml:space="preserve">бағдарламасы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біртұтас ақпараттық кеңістікті             </w:t>
      </w:r>
    </w:p>
    <w:p>
      <w:pPr>
        <w:spacing w:after="0"/>
        <w:ind w:left="0"/>
        <w:jc w:val="both"/>
      </w:pPr>
      <w:r>
        <w:rPr>
          <w:rFonts w:ascii="Times New Roman"/>
          <w:b w:val="false"/>
          <w:i w:val="false"/>
          <w:color w:val="000000"/>
          <w:sz w:val="28"/>
        </w:rPr>
        <w:t>  қалыптастырудың және дамытудың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44-бабына сәйкес және "Қазақстан - 2030" </w:t>
      </w:r>
      <w:r>
        <w:rPr>
          <w:rFonts w:ascii="Times New Roman"/>
          <w:b w:val="false"/>
          <w:i w:val="false"/>
          <w:color w:val="000000"/>
          <w:sz w:val="28"/>
        </w:rPr>
        <w:t xml:space="preserve">K972030_ </w:t>
      </w:r>
      <w:r>
        <w:rPr>
          <w:rFonts w:ascii="Times New Roman"/>
          <w:b w:val="false"/>
          <w:i w:val="false"/>
          <w:color w:val="000000"/>
          <w:sz w:val="28"/>
        </w:rPr>
        <w:t xml:space="preserve">стратегиясының "Инфрақұрылым, әсіресе көлік және байланыс" ұзақ мерзімдік басымдығын ұлттық экономикаға қазіргі ақпараттық технологияларды енгізу бөлігінде іске асыру мақсатында қаулы етемін: </w:t>
      </w:r>
      <w:r>
        <w:br/>
      </w:r>
      <w:r>
        <w:rPr>
          <w:rFonts w:ascii="Times New Roman"/>
          <w:b w:val="false"/>
          <w:i w:val="false"/>
          <w:color w:val="000000"/>
          <w:sz w:val="28"/>
        </w:rPr>
        <w:t xml:space="preserve">
      1. Қоса беріліп отырған Қазақстан Республикасында біртұтас ақпараттық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кеңістікті қалыптастырудың және дамытудың мемлекеттік бағдарламасы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xml:space="preserve">     2. Қазақстан Республикасының Үкіметті бір айлық мерзімде 2000-2002 </w:t>
      </w:r>
    </w:p>
    <w:p>
      <w:pPr>
        <w:spacing w:after="0"/>
        <w:ind w:left="0"/>
        <w:jc w:val="both"/>
      </w:pPr>
      <w:r>
        <w:rPr>
          <w:rFonts w:ascii="Times New Roman"/>
          <w:b w:val="false"/>
          <w:i w:val="false"/>
          <w:color w:val="000000"/>
          <w:sz w:val="28"/>
        </w:rPr>
        <w:t xml:space="preserve">жылдарға арналған Қазақстан Республикасында біртұтас ақпараттық кеңістікті </w:t>
      </w:r>
    </w:p>
    <w:p>
      <w:pPr>
        <w:spacing w:after="0"/>
        <w:ind w:left="0"/>
        <w:jc w:val="both"/>
      </w:pPr>
      <w:r>
        <w:rPr>
          <w:rFonts w:ascii="Times New Roman"/>
          <w:b w:val="false"/>
          <w:i w:val="false"/>
          <w:color w:val="000000"/>
          <w:sz w:val="28"/>
        </w:rPr>
        <w:t xml:space="preserve">қалыптастырудың және дамытудың мемлекеттік бағдарламасын іске асыру </w:t>
      </w:r>
    </w:p>
    <w:p>
      <w:pPr>
        <w:spacing w:after="0"/>
        <w:ind w:left="0"/>
        <w:jc w:val="both"/>
      </w:pPr>
      <w:r>
        <w:rPr>
          <w:rFonts w:ascii="Times New Roman"/>
          <w:b w:val="false"/>
          <w:i w:val="false"/>
          <w:color w:val="000000"/>
          <w:sz w:val="28"/>
        </w:rPr>
        <w:t>жөніндегі іс-шаралар жоспарын әзірлесін.</w:t>
      </w:r>
    </w:p>
    <w:p>
      <w:pPr>
        <w:spacing w:after="0"/>
        <w:ind w:left="0"/>
        <w:jc w:val="both"/>
      </w:pPr>
      <w:r>
        <w:rPr>
          <w:rFonts w:ascii="Times New Roman"/>
          <w:b w:val="false"/>
          <w:i w:val="false"/>
          <w:color w:val="000000"/>
          <w:sz w:val="28"/>
        </w:rPr>
        <w:t>     3.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біртұтас ақпараттық </w:t>
      </w:r>
    </w:p>
    <w:p>
      <w:pPr>
        <w:spacing w:after="0"/>
        <w:ind w:left="0"/>
        <w:jc w:val="both"/>
      </w:pPr>
      <w:r>
        <w:rPr>
          <w:rFonts w:ascii="Times New Roman"/>
          <w:b w:val="false"/>
          <w:i w:val="false"/>
          <w:color w:val="000000"/>
          <w:sz w:val="28"/>
        </w:rPr>
        <w:t xml:space="preserve">           кеңістікті қалыптастырудың және дамытудың </w:t>
      </w:r>
    </w:p>
    <w:p>
      <w:pPr>
        <w:spacing w:after="0"/>
        <w:ind w:left="0"/>
        <w:jc w:val="both"/>
      </w:pPr>
      <w:r>
        <w:rPr>
          <w:rFonts w:ascii="Times New Roman"/>
          <w:b w:val="false"/>
          <w:i w:val="false"/>
          <w:color w:val="000000"/>
          <w:sz w:val="28"/>
        </w:rPr>
        <w:t xml:space="preserve">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2000 жылғы "__"_______</w:t>
      </w:r>
    </w:p>
    <w:p>
      <w:pPr>
        <w:spacing w:after="0"/>
        <w:ind w:left="0"/>
        <w:jc w:val="both"/>
      </w:pPr>
      <w:r>
        <w:rPr>
          <w:rFonts w:ascii="Times New Roman"/>
          <w:b w:val="false"/>
          <w:i w:val="false"/>
          <w:color w:val="000000"/>
          <w:sz w:val="28"/>
        </w:rPr>
        <w:t>                                          N 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бірыңғай ақпараттық </w:t>
      </w:r>
    </w:p>
    <w:p>
      <w:pPr>
        <w:spacing w:after="0"/>
        <w:ind w:left="0"/>
        <w:jc w:val="both"/>
      </w:pPr>
      <w:r>
        <w:rPr>
          <w:rFonts w:ascii="Times New Roman"/>
          <w:b w:val="false"/>
          <w:i w:val="false"/>
          <w:color w:val="000000"/>
          <w:sz w:val="28"/>
        </w:rPr>
        <w:t xml:space="preserve">              кеңістігін қалыптастыру мен дамытудың </w:t>
      </w:r>
    </w:p>
    <w:p>
      <w:pPr>
        <w:spacing w:after="0"/>
        <w:ind w:left="0"/>
        <w:jc w:val="both"/>
      </w:pPr>
      <w:r>
        <w:rPr>
          <w:rFonts w:ascii="Times New Roman"/>
          <w:b w:val="false"/>
          <w:i w:val="false"/>
          <w:color w:val="000000"/>
          <w:sz w:val="28"/>
        </w:rPr>
        <w:t xml:space="preserve">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атауы          Қазақстан Республикасының бiрыңғай</w:t>
      </w:r>
    </w:p>
    <w:p>
      <w:pPr>
        <w:spacing w:after="0"/>
        <w:ind w:left="0"/>
        <w:jc w:val="both"/>
      </w:pPr>
      <w:r>
        <w:rPr>
          <w:rFonts w:ascii="Times New Roman"/>
          <w:b w:val="false"/>
          <w:i w:val="false"/>
          <w:color w:val="000000"/>
          <w:sz w:val="28"/>
        </w:rPr>
        <w:t>                             ақпараттық кеңiстiгiн қалыптастыру мен</w:t>
      </w:r>
    </w:p>
    <w:p>
      <w:pPr>
        <w:spacing w:after="0"/>
        <w:ind w:left="0"/>
        <w:jc w:val="both"/>
      </w:pPr>
      <w:r>
        <w:rPr>
          <w:rFonts w:ascii="Times New Roman"/>
          <w:b w:val="false"/>
          <w:i w:val="false"/>
          <w:color w:val="000000"/>
          <w:sz w:val="28"/>
        </w:rPr>
        <w:t>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Әзірлеу үшін негіз           Қазақстан Республикасы Президентiнiң</w:t>
      </w:r>
    </w:p>
    <w:p>
      <w:pPr>
        <w:spacing w:after="0"/>
        <w:ind w:left="0"/>
        <w:jc w:val="both"/>
      </w:pPr>
      <w:r>
        <w:rPr>
          <w:rFonts w:ascii="Times New Roman"/>
          <w:b w:val="false"/>
          <w:i w:val="false"/>
          <w:color w:val="000000"/>
          <w:sz w:val="28"/>
        </w:rPr>
        <w:t>                             "Қазақстан Республикасының бiрыңғай</w:t>
      </w:r>
    </w:p>
    <w:p>
      <w:pPr>
        <w:spacing w:after="0"/>
        <w:ind w:left="0"/>
        <w:jc w:val="both"/>
      </w:pPr>
      <w:r>
        <w:rPr>
          <w:rFonts w:ascii="Times New Roman"/>
          <w:b w:val="false"/>
          <w:i w:val="false"/>
          <w:color w:val="000000"/>
          <w:sz w:val="28"/>
        </w:rPr>
        <w:t>                             ақпараттық кеңiстiгiн қалыптастыру</w:t>
      </w:r>
    </w:p>
    <w:p>
      <w:pPr>
        <w:spacing w:after="0"/>
        <w:ind w:left="0"/>
        <w:jc w:val="both"/>
      </w:pPr>
      <w:r>
        <w:rPr>
          <w:rFonts w:ascii="Times New Roman"/>
          <w:b w:val="false"/>
          <w:i w:val="false"/>
          <w:color w:val="000000"/>
          <w:sz w:val="28"/>
        </w:rPr>
        <w:t>                             туралы" 1997 жылғы 9 желтоқсандағы</w:t>
      </w:r>
    </w:p>
    <w:p>
      <w:pPr>
        <w:spacing w:after="0"/>
        <w:ind w:left="0"/>
        <w:jc w:val="both"/>
      </w:pPr>
      <w:r>
        <w:rPr>
          <w:rFonts w:ascii="Times New Roman"/>
          <w:b w:val="false"/>
          <w:i w:val="false"/>
          <w:color w:val="000000"/>
          <w:sz w:val="28"/>
        </w:rPr>
        <w:t xml:space="preserve">                             N 3787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U973787_</w:t>
      </w:r>
    </w:p>
    <w:p>
      <w:pPr>
        <w:spacing w:after="0"/>
        <w:ind w:left="0"/>
        <w:jc w:val="both"/>
      </w:pPr>
      <w:r>
        <w:br/>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әзірлеушілер         Қазақстан Республикасының Көлiк және</w:t>
      </w:r>
    </w:p>
    <w:p>
      <w:pPr>
        <w:spacing w:after="0"/>
        <w:ind w:left="0"/>
        <w:jc w:val="both"/>
      </w:pPr>
      <w:r>
        <w:rPr>
          <w:rFonts w:ascii="Times New Roman"/>
          <w:b w:val="false"/>
          <w:i w:val="false"/>
          <w:color w:val="000000"/>
          <w:sz w:val="28"/>
        </w:rPr>
        <w:t>                             коммуникациялар министрлiгi, Қазақстан</w:t>
      </w:r>
    </w:p>
    <w:p>
      <w:pPr>
        <w:spacing w:after="0"/>
        <w:ind w:left="0"/>
        <w:jc w:val="both"/>
      </w:pPr>
      <w:r>
        <w:rPr>
          <w:rFonts w:ascii="Times New Roman"/>
          <w:b w:val="false"/>
          <w:i w:val="false"/>
          <w:color w:val="000000"/>
          <w:sz w:val="28"/>
        </w:rPr>
        <w:t>                             Республикасының Энергетика, индустрия</w:t>
      </w:r>
    </w:p>
    <w:p>
      <w:pPr>
        <w:spacing w:after="0"/>
        <w:ind w:left="0"/>
        <w:jc w:val="both"/>
      </w:pPr>
      <w:r>
        <w:rPr>
          <w:rFonts w:ascii="Times New Roman"/>
          <w:b w:val="false"/>
          <w:i w:val="false"/>
          <w:color w:val="000000"/>
          <w:sz w:val="28"/>
        </w:rPr>
        <w:t>                             және сауда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Іске асыру мерзімі           Орта мерзiмдi, 2000-2002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мақсаттары     Қазақстан Республикасында бiрыңғай</w:t>
      </w:r>
    </w:p>
    <w:p>
      <w:pPr>
        <w:spacing w:after="0"/>
        <w:ind w:left="0"/>
        <w:jc w:val="both"/>
      </w:pPr>
      <w:r>
        <w:rPr>
          <w:rFonts w:ascii="Times New Roman"/>
          <w:b w:val="false"/>
          <w:i w:val="false"/>
          <w:color w:val="000000"/>
          <w:sz w:val="28"/>
        </w:rPr>
        <w:t>мен міндеттері               ақпараттық кеңiстiк қалыптастыру;</w:t>
      </w:r>
    </w:p>
    <w:p>
      <w:pPr>
        <w:spacing w:after="0"/>
        <w:ind w:left="0"/>
        <w:jc w:val="both"/>
      </w:pPr>
      <w:r>
        <w:rPr>
          <w:rFonts w:ascii="Times New Roman"/>
          <w:b w:val="false"/>
          <w:i w:val="false"/>
          <w:color w:val="000000"/>
          <w:sz w:val="28"/>
        </w:rPr>
        <w:t>                             ақпарат және бiлiм рыногын құру;</w:t>
      </w:r>
    </w:p>
    <w:p>
      <w:pPr>
        <w:spacing w:after="0"/>
        <w:ind w:left="0"/>
        <w:jc w:val="both"/>
      </w:pPr>
      <w:r>
        <w:rPr>
          <w:rFonts w:ascii="Times New Roman"/>
          <w:b w:val="false"/>
          <w:i w:val="false"/>
          <w:color w:val="000000"/>
          <w:sz w:val="28"/>
        </w:rPr>
        <w:t>                             жеке адамның, қоғамның, мемлекеттiң</w:t>
      </w:r>
    </w:p>
    <w:p>
      <w:pPr>
        <w:spacing w:after="0"/>
        <w:ind w:left="0"/>
        <w:jc w:val="both"/>
      </w:pPr>
      <w:r>
        <w:rPr>
          <w:rFonts w:ascii="Times New Roman"/>
          <w:b w:val="false"/>
          <w:i w:val="false"/>
          <w:color w:val="000000"/>
          <w:sz w:val="28"/>
        </w:rPr>
        <w:t>                             ақпараттық қауiпсiздiгiн қамтамасыз ету;</w:t>
      </w:r>
    </w:p>
    <w:p>
      <w:pPr>
        <w:spacing w:after="0"/>
        <w:ind w:left="0"/>
        <w:jc w:val="both"/>
      </w:pPr>
      <w:r>
        <w:rPr>
          <w:rFonts w:ascii="Times New Roman"/>
          <w:b w:val="false"/>
          <w:i w:val="false"/>
          <w:color w:val="000000"/>
          <w:sz w:val="28"/>
        </w:rPr>
        <w:t>                             қоғамдық өндiрiс жүйесiнде</w:t>
      </w:r>
    </w:p>
    <w:p>
      <w:pPr>
        <w:spacing w:after="0"/>
        <w:ind w:left="0"/>
        <w:jc w:val="both"/>
      </w:pPr>
      <w:r>
        <w:rPr>
          <w:rFonts w:ascii="Times New Roman"/>
          <w:b w:val="false"/>
          <w:i w:val="false"/>
          <w:color w:val="000000"/>
          <w:sz w:val="28"/>
        </w:rPr>
        <w:t>                             (телекоммуникациялық, көлiктiк,</w:t>
      </w:r>
    </w:p>
    <w:p>
      <w:pPr>
        <w:spacing w:after="0"/>
        <w:ind w:left="0"/>
        <w:jc w:val="both"/>
      </w:pPr>
      <w:r>
        <w:rPr>
          <w:rFonts w:ascii="Times New Roman"/>
          <w:b w:val="false"/>
          <w:i w:val="false"/>
          <w:color w:val="000000"/>
          <w:sz w:val="28"/>
        </w:rPr>
        <w:t xml:space="preserve">                             ұйымдастырушылық) инфрақұрылымның рөлiн       </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xml:space="preserve">                             халықтың бiлiм, елдiң ғылыми-техникалық және  </w:t>
      </w:r>
    </w:p>
    <w:p>
      <w:pPr>
        <w:spacing w:after="0"/>
        <w:ind w:left="0"/>
        <w:jc w:val="both"/>
      </w:pPr>
      <w:r>
        <w:rPr>
          <w:rFonts w:ascii="Times New Roman"/>
          <w:b w:val="false"/>
          <w:i w:val="false"/>
          <w:color w:val="000000"/>
          <w:sz w:val="28"/>
        </w:rPr>
        <w:t>                             мәдени даму деңгейiн жоғарылату;</w:t>
      </w:r>
    </w:p>
    <w:p>
      <w:pPr>
        <w:spacing w:after="0"/>
        <w:ind w:left="0"/>
        <w:jc w:val="both"/>
      </w:pPr>
      <w:r>
        <w:rPr>
          <w:rFonts w:ascii="Times New Roman"/>
          <w:b w:val="false"/>
          <w:i w:val="false"/>
          <w:color w:val="000000"/>
          <w:sz w:val="28"/>
        </w:rPr>
        <w:t>                             мемлекеттiк басқаруда, экономикада,</w:t>
      </w:r>
    </w:p>
    <w:p>
      <w:pPr>
        <w:spacing w:after="0"/>
        <w:ind w:left="0"/>
        <w:jc w:val="both"/>
      </w:pPr>
      <w:r>
        <w:rPr>
          <w:rFonts w:ascii="Times New Roman"/>
          <w:b w:val="false"/>
          <w:i w:val="false"/>
          <w:color w:val="000000"/>
          <w:sz w:val="28"/>
        </w:rPr>
        <w:t>                             мәдениетте және әлеуметтiк салада</w:t>
      </w:r>
    </w:p>
    <w:p>
      <w:pPr>
        <w:spacing w:after="0"/>
        <w:ind w:left="0"/>
        <w:jc w:val="both"/>
      </w:pPr>
      <w:r>
        <w:rPr>
          <w:rFonts w:ascii="Times New Roman"/>
          <w:b w:val="false"/>
          <w:i w:val="false"/>
          <w:color w:val="000000"/>
          <w:sz w:val="28"/>
        </w:rPr>
        <w:t>                             келешектi ақпараттық технологияларды,</w:t>
      </w:r>
    </w:p>
    <w:p>
      <w:pPr>
        <w:spacing w:after="0"/>
        <w:ind w:left="0"/>
        <w:jc w:val="both"/>
      </w:pPr>
      <w:r>
        <w:rPr>
          <w:rFonts w:ascii="Times New Roman"/>
          <w:b w:val="false"/>
          <w:i w:val="false"/>
          <w:color w:val="000000"/>
          <w:sz w:val="28"/>
        </w:rPr>
        <w:t xml:space="preserve">                             компьютерлiк техника мен телекоммуникациялар  </w:t>
      </w:r>
    </w:p>
    <w:p>
      <w:pPr>
        <w:spacing w:after="0"/>
        <w:ind w:left="0"/>
        <w:jc w:val="both"/>
      </w:pPr>
      <w:r>
        <w:rPr>
          <w:rFonts w:ascii="Times New Roman"/>
          <w:b w:val="false"/>
          <w:i w:val="false"/>
          <w:color w:val="000000"/>
          <w:sz w:val="28"/>
        </w:rPr>
        <w:t xml:space="preserve">                             құралдарын жалпылай пайдалануға негiзделетiн  </w:t>
      </w:r>
    </w:p>
    <w:p>
      <w:pPr>
        <w:spacing w:after="0"/>
        <w:ind w:left="0"/>
        <w:jc w:val="both"/>
      </w:pPr>
      <w:r>
        <w:rPr>
          <w:rFonts w:ascii="Times New Roman"/>
          <w:b w:val="false"/>
          <w:i w:val="false"/>
          <w:color w:val="000000"/>
          <w:sz w:val="28"/>
        </w:rPr>
        <w:t>                             жаңа технологиялық салттарды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негізгі        ақпараттандыру саласында мемлекеттік реттеу </w:t>
      </w:r>
    </w:p>
    <w:p>
      <w:pPr>
        <w:spacing w:after="0"/>
        <w:ind w:left="0"/>
        <w:jc w:val="both"/>
      </w:pPr>
      <w:r>
        <w:rPr>
          <w:rFonts w:ascii="Times New Roman"/>
          <w:b w:val="false"/>
          <w:i w:val="false"/>
          <w:color w:val="000000"/>
          <w:sz w:val="28"/>
        </w:rPr>
        <w:t>іс-шаралары                  тетiгiн жетiлдiру;</w:t>
      </w:r>
    </w:p>
    <w:p>
      <w:pPr>
        <w:spacing w:after="0"/>
        <w:ind w:left="0"/>
        <w:jc w:val="both"/>
      </w:pPr>
      <w:r>
        <w:rPr>
          <w:rFonts w:ascii="Times New Roman"/>
          <w:b w:val="false"/>
          <w:i w:val="false"/>
          <w:color w:val="000000"/>
          <w:sz w:val="28"/>
        </w:rPr>
        <w:t>                             Қазақстан Республикасының бiрыңғай</w:t>
      </w:r>
    </w:p>
    <w:p>
      <w:pPr>
        <w:spacing w:after="0"/>
        <w:ind w:left="0"/>
        <w:jc w:val="both"/>
      </w:pPr>
      <w:r>
        <w:rPr>
          <w:rFonts w:ascii="Times New Roman"/>
          <w:b w:val="false"/>
          <w:i w:val="false"/>
          <w:color w:val="000000"/>
          <w:sz w:val="28"/>
        </w:rPr>
        <w:t>                             ақпараттық кеңiстiгiн қалыптастырудың</w:t>
      </w:r>
    </w:p>
    <w:p>
      <w:pPr>
        <w:spacing w:after="0"/>
        <w:ind w:left="0"/>
        <w:jc w:val="both"/>
      </w:pPr>
      <w:r>
        <w:rPr>
          <w:rFonts w:ascii="Times New Roman"/>
          <w:b w:val="false"/>
          <w:i w:val="false"/>
          <w:color w:val="000000"/>
          <w:sz w:val="28"/>
        </w:rPr>
        <w:t>                             және оның қызмет етуінің нормативтік</w:t>
      </w:r>
    </w:p>
    <w:p>
      <w:pPr>
        <w:spacing w:after="0"/>
        <w:ind w:left="0"/>
        <w:jc w:val="both"/>
      </w:pPr>
      <w:r>
        <w:rPr>
          <w:rFonts w:ascii="Times New Roman"/>
          <w:b w:val="false"/>
          <w:i w:val="false"/>
          <w:color w:val="000000"/>
          <w:sz w:val="28"/>
        </w:rPr>
        <w:t>                             құқықтық базасын құру;</w:t>
      </w:r>
    </w:p>
    <w:p>
      <w:pPr>
        <w:spacing w:after="0"/>
        <w:ind w:left="0"/>
        <w:jc w:val="both"/>
      </w:pPr>
      <w:r>
        <w:rPr>
          <w:rFonts w:ascii="Times New Roman"/>
          <w:b w:val="false"/>
          <w:i w:val="false"/>
          <w:color w:val="000000"/>
          <w:sz w:val="28"/>
        </w:rPr>
        <w:t>                             ақпараттық ресурстарды басқарудың</w:t>
      </w:r>
    </w:p>
    <w:p>
      <w:pPr>
        <w:spacing w:after="0"/>
        <w:ind w:left="0"/>
        <w:jc w:val="both"/>
      </w:pPr>
      <w:r>
        <w:rPr>
          <w:rFonts w:ascii="Times New Roman"/>
          <w:b w:val="false"/>
          <w:i w:val="false"/>
          <w:color w:val="000000"/>
          <w:sz w:val="28"/>
        </w:rPr>
        <w:t>                             ақпараттық басқару жүйесiн құру;</w:t>
      </w:r>
    </w:p>
    <w:p>
      <w:pPr>
        <w:spacing w:after="0"/>
        <w:ind w:left="0"/>
        <w:jc w:val="both"/>
      </w:pPr>
      <w:r>
        <w:rPr>
          <w:rFonts w:ascii="Times New Roman"/>
          <w:b w:val="false"/>
          <w:i w:val="false"/>
          <w:color w:val="000000"/>
          <w:sz w:val="28"/>
        </w:rPr>
        <w:t>                             техникалық құралдарды жетiлдiру және</w:t>
      </w:r>
    </w:p>
    <w:p>
      <w:pPr>
        <w:spacing w:after="0"/>
        <w:ind w:left="0"/>
        <w:jc w:val="both"/>
      </w:pPr>
      <w:r>
        <w:rPr>
          <w:rFonts w:ascii="Times New Roman"/>
          <w:b w:val="false"/>
          <w:i w:val="false"/>
          <w:color w:val="000000"/>
          <w:sz w:val="28"/>
        </w:rPr>
        <w:t>                             жаңа ақпараттық технологияларды ендiру;</w:t>
      </w:r>
    </w:p>
    <w:p>
      <w:pPr>
        <w:spacing w:after="0"/>
        <w:ind w:left="0"/>
        <w:jc w:val="both"/>
      </w:pPr>
      <w:r>
        <w:rPr>
          <w:rFonts w:ascii="Times New Roman"/>
          <w:b w:val="false"/>
          <w:i w:val="false"/>
          <w:color w:val="000000"/>
          <w:sz w:val="28"/>
        </w:rPr>
        <w:t>                             елдің қалың жұртшылығының Интернет</w:t>
      </w:r>
    </w:p>
    <w:p>
      <w:pPr>
        <w:spacing w:after="0"/>
        <w:ind w:left="0"/>
        <w:jc w:val="both"/>
      </w:pPr>
      <w:r>
        <w:rPr>
          <w:rFonts w:ascii="Times New Roman"/>
          <w:b w:val="false"/>
          <w:i w:val="false"/>
          <w:color w:val="000000"/>
          <w:sz w:val="28"/>
        </w:rPr>
        <w:t>                             желiсiне кiруiн қамтамасыз ету;</w:t>
      </w:r>
    </w:p>
    <w:p>
      <w:pPr>
        <w:spacing w:after="0"/>
        <w:ind w:left="0"/>
        <w:jc w:val="both"/>
      </w:pPr>
      <w:r>
        <w:rPr>
          <w:rFonts w:ascii="Times New Roman"/>
          <w:b w:val="false"/>
          <w:i w:val="false"/>
          <w:color w:val="000000"/>
          <w:sz w:val="28"/>
        </w:rPr>
        <w:t>                             отандық есептеуiш және</w:t>
      </w:r>
    </w:p>
    <w:p>
      <w:pPr>
        <w:spacing w:after="0"/>
        <w:ind w:left="0"/>
        <w:jc w:val="both"/>
      </w:pPr>
      <w:r>
        <w:rPr>
          <w:rFonts w:ascii="Times New Roman"/>
          <w:b w:val="false"/>
          <w:i w:val="false"/>
          <w:color w:val="000000"/>
          <w:sz w:val="28"/>
        </w:rPr>
        <w:t>                             телекоммуникациялық техниканы,</w:t>
      </w:r>
    </w:p>
    <w:p>
      <w:pPr>
        <w:spacing w:after="0"/>
        <w:ind w:left="0"/>
        <w:jc w:val="both"/>
      </w:pPr>
      <w:r>
        <w:rPr>
          <w:rFonts w:ascii="Times New Roman"/>
          <w:b w:val="false"/>
          <w:i w:val="false"/>
          <w:color w:val="000000"/>
          <w:sz w:val="28"/>
        </w:rPr>
        <w:t>                             ақпараттық өнiм мен қызмет көрсетудi</w:t>
      </w:r>
    </w:p>
    <w:p>
      <w:pPr>
        <w:spacing w:after="0"/>
        <w:ind w:left="0"/>
        <w:jc w:val="both"/>
      </w:pPr>
      <w:r>
        <w:rPr>
          <w:rFonts w:ascii="Times New Roman"/>
          <w:b w:val="false"/>
          <w:i w:val="false"/>
          <w:color w:val="000000"/>
          <w:sz w:val="28"/>
        </w:rPr>
        <w:t>                             өндiрушiлердiң дамуын ынталандыру</w:t>
      </w:r>
    </w:p>
    <w:p>
      <w:pPr>
        <w:spacing w:after="0"/>
        <w:ind w:left="0"/>
        <w:jc w:val="both"/>
      </w:pPr>
      <w:r>
        <w:rPr>
          <w:rFonts w:ascii="Times New Roman"/>
          <w:b w:val="false"/>
          <w:i w:val="false"/>
          <w:color w:val="000000"/>
          <w:sz w:val="28"/>
        </w:rPr>
        <w:t>                             және оларды қолдау, олардың бәсекеге</w:t>
      </w:r>
    </w:p>
    <w:p>
      <w:pPr>
        <w:spacing w:after="0"/>
        <w:ind w:left="0"/>
        <w:jc w:val="both"/>
      </w:pPr>
      <w:r>
        <w:rPr>
          <w:rFonts w:ascii="Times New Roman"/>
          <w:b w:val="false"/>
          <w:i w:val="false"/>
          <w:color w:val="000000"/>
          <w:sz w:val="28"/>
        </w:rPr>
        <w:t>                             төзiмдiлiгiн арттыру бағдарламасын әзiрлеу;</w:t>
      </w:r>
    </w:p>
    <w:p>
      <w:pPr>
        <w:spacing w:after="0"/>
        <w:ind w:left="0"/>
        <w:jc w:val="both"/>
      </w:pPr>
      <w:r>
        <w:rPr>
          <w:rFonts w:ascii="Times New Roman"/>
          <w:b w:val="false"/>
          <w:i w:val="false"/>
          <w:color w:val="000000"/>
          <w:sz w:val="28"/>
        </w:rPr>
        <w:t>                             ақпараттық телекоммуникациялық</w:t>
      </w:r>
    </w:p>
    <w:p>
      <w:pPr>
        <w:spacing w:after="0"/>
        <w:ind w:left="0"/>
        <w:jc w:val="both"/>
      </w:pPr>
      <w:r>
        <w:rPr>
          <w:rFonts w:ascii="Times New Roman"/>
          <w:b w:val="false"/>
          <w:i w:val="false"/>
          <w:color w:val="000000"/>
          <w:sz w:val="28"/>
        </w:rPr>
        <w:t>                             жүйелердi, ақпараттық технологияларды</w:t>
      </w:r>
    </w:p>
    <w:p>
      <w:pPr>
        <w:spacing w:after="0"/>
        <w:ind w:left="0"/>
        <w:jc w:val="both"/>
      </w:pPr>
      <w:r>
        <w:rPr>
          <w:rFonts w:ascii="Times New Roman"/>
          <w:b w:val="false"/>
          <w:i w:val="false"/>
          <w:color w:val="000000"/>
          <w:sz w:val="28"/>
        </w:rPr>
        <w:t>                             әзiрлеу мен пайдалану саласындағы</w:t>
      </w:r>
    </w:p>
    <w:p>
      <w:pPr>
        <w:spacing w:after="0"/>
        <w:ind w:left="0"/>
        <w:jc w:val="both"/>
      </w:pPr>
      <w:r>
        <w:rPr>
          <w:rFonts w:ascii="Times New Roman"/>
          <w:b w:val="false"/>
          <w:i w:val="false"/>
          <w:color w:val="000000"/>
          <w:sz w:val="28"/>
        </w:rPr>
        <w:t>                             мамандарды даярлау және қайта даярлау</w:t>
      </w:r>
    </w:p>
    <w:p>
      <w:pPr>
        <w:spacing w:after="0"/>
        <w:ind w:left="0"/>
        <w:jc w:val="both"/>
      </w:pPr>
      <w:r>
        <w:rPr>
          <w:rFonts w:ascii="Times New Roman"/>
          <w:b w:val="false"/>
          <w:i w:val="false"/>
          <w:color w:val="000000"/>
          <w:sz w:val="28"/>
        </w:rPr>
        <w:t>                             жүйесін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Қаржыландыру көздері         республикалық және жергiлiктi бюджеттерден    </w:t>
      </w:r>
    </w:p>
    <w:p>
      <w:pPr>
        <w:spacing w:after="0"/>
        <w:ind w:left="0"/>
        <w:jc w:val="both"/>
      </w:pPr>
      <w:r>
        <w:rPr>
          <w:rFonts w:ascii="Times New Roman"/>
          <w:b w:val="false"/>
          <w:i w:val="false"/>
          <w:color w:val="000000"/>
          <w:sz w:val="28"/>
        </w:rPr>
        <w:t xml:space="preserve">                             бөлiнетiн қаражат, банк кредиттері,           </w:t>
      </w:r>
    </w:p>
    <w:p>
      <w:pPr>
        <w:spacing w:after="0"/>
        <w:ind w:left="0"/>
        <w:jc w:val="both"/>
      </w:pPr>
      <w:r>
        <w:rPr>
          <w:rFonts w:ascii="Times New Roman"/>
          <w:b w:val="false"/>
          <w:i w:val="false"/>
          <w:color w:val="000000"/>
          <w:sz w:val="28"/>
        </w:rPr>
        <w:t xml:space="preserve">                             халықаралық қаржы институттарының гранттары   </w:t>
      </w:r>
    </w:p>
    <w:p>
      <w:pPr>
        <w:spacing w:after="0"/>
        <w:ind w:left="0"/>
        <w:jc w:val="both"/>
      </w:pPr>
      <w:r>
        <w:rPr>
          <w:rFonts w:ascii="Times New Roman"/>
          <w:b w:val="false"/>
          <w:i w:val="false"/>
          <w:color w:val="000000"/>
          <w:sz w:val="28"/>
        </w:rPr>
        <w:t>                             мен заемдары, инвестициялар.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Күтілетін соңғы нәтиже       Шараларды іске асыру:</w:t>
      </w:r>
    </w:p>
    <w:p>
      <w:pPr>
        <w:spacing w:after="0"/>
        <w:ind w:left="0"/>
        <w:jc w:val="both"/>
      </w:pPr>
      <w:r>
        <w:rPr>
          <w:rFonts w:ascii="Times New Roman"/>
          <w:b w:val="false"/>
          <w:i w:val="false"/>
          <w:color w:val="000000"/>
          <w:sz w:val="28"/>
        </w:rPr>
        <w:t>                             ақпараттандыру саласында мемлекеттiк</w:t>
      </w:r>
    </w:p>
    <w:p>
      <w:pPr>
        <w:spacing w:after="0"/>
        <w:ind w:left="0"/>
        <w:jc w:val="both"/>
      </w:pPr>
      <w:r>
        <w:rPr>
          <w:rFonts w:ascii="Times New Roman"/>
          <w:b w:val="false"/>
          <w:i w:val="false"/>
          <w:color w:val="000000"/>
          <w:sz w:val="28"/>
        </w:rPr>
        <w:t>                             реттеудің тиімділігін арттыруға;</w:t>
      </w:r>
    </w:p>
    <w:p>
      <w:pPr>
        <w:spacing w:after="0"/>
        <w:ind w:left="0"/>
        <w:jc w:val="both"/>
      </w:pPr>
      <w:r>
        <w:rPr>
          <w:rFonts w:ascii="Times New Roman"/>
          <w:b w:val="false"/>
          <w:i w:val="false"/>
          <w:color w:val="000000"/>
          <w:sz w:val="28"/>
        </w:rPr>
        <w:t xml:space="preserve">                             отандық есептеуіш және телекоммуникациялық    </w:t>
      </w:r>
    </w:p>
    <w:p>
      <w:pPr>
        <w:spacing w:after="0"/>
        <w:ind w:left="0"/>
        <w:jc w:val="both"/>
      </w:pPr>
      <w:r>
        <w:rPr>
          <w:rFonts w:ascii="Times New Roman"/>
          <w:b w:val="false"/>
          <w:i w:val="false"/>
          <w:color w:val="000000"/>
          <w:sz w:val="28"/>
        </w:rPr>
        <w:t>                             техника, ақпараттық өнім мен қызмет көрсету</w:t>
      </w:r>
    </w:p>
    <w:p>
      <w:pPr>
        <w:spacing w:after="0"/>
        <w:ind w:left="0"/>
        <w:jc w:val="both"/>
      </w:pPr>
      <w:r>
        <w:rPr>
          <w:rFonts w:ascii="Times New Roman"/>
          <w:b w:val="false"/>
          <w:i w:val="false"/>
          <w:color w:val="000000"/>
          <w:sz w:val="28"/>
        </w:rPr>
        <w:t>                             құралдарының бәсекеге төзімділігін арттыру</w:t>
      </w:r>
    </w:p>
    <w:p>
      <w:pPr>
        <w:spacing w:after="0"/>
        <w:ind w:left="0"/>
        <w:jc w:val="both"/>
      </w:pPr>
      <w:r>
        <w:rPr>
          <w:rFonts w:ascii="Times New Roman"/>
          <w:b w:val="false"/>
          <w:i w:val="false"/>
          <w:color w:val="000000"/>
          <w:sz w:val="28"/>
        </w:rPr>
        <w:t>                             үшін жағдай жасауға;</w:t>
      </w:r>
    </w:p>
    <w:p>
      <w:pPr>
        <w:spacing w:after="0"/>
        <w:ind w:left="0"/>
        <w:jc w:val="both"/>
      </w:pPr>
      <w:r>
        <w:rPr>
          <w:rFonts w:ascii="Times New Roman"/>
          <w:b w:val="false"/>
          <w:i w:val="false"/>
          <w:color w:val="000000"/>
          <w:sz w:val="28"/>
        </w:rPr>
        <w:t xml:space="preserve">                             ақпараттық телекоммуникациялық жүйелердiң     </w:t>
      </w:r>
    </w:p>
    <w:p>
      <w:pPr>
        <w:spacing w:after="0"/>
        <w:ind w:left="0"/>
        <w:jc w:val="both"/>
      </w:pPr>
      <w:r>
        <w:rPr>
          <w:rFonts w:ascii="Times New Roman"/>
          <w:b w:val="false"/>
          <w:i w:val="false"/>
          <w:color w:val="000000"/>
          <w:sz w:val="28"/>
        </w:rPr>
        <w:t>                             халықаралық даму стандарттарын ескере отырып,</w:t>
      </w:r>
    </w:p>
    <w:p>
      <w:pPr>
        <w:spacing w:after="0"/>
        <w:ind w:left="0"/>
        <w:jc w:val="both"/>
      </w:pPr>
      <w:r>
        <w:rPr>
          <w:rFonts w:ascii="Times New Roman"/>
          <w:b w:val="false"/>
          <w:i w:val="false"/>
          <w:color w:val="000000"/>
          <w:sz w:val="28"/>
        </w:rPr>
        <w:t xml:space="preserve">                             жүйелер мен желілердің үйлесімділігін және    </w:t>
      </w:r>
    </w:p>
    <w:p>
      <w:pPr>
        <w:spacing w:after="0"/>
        <w:ind w:left="0"/>
        <w:jc w:val="both"/>
      </w:pPr>
      <w:r>
        <w:rPr>
          <w:rFonts w:ascii="Times New Roman"/>
          <w:b w:val="false"/>
          <w:i w:val="false"/>
          <w:color w:val="000000"/>
          <w:sz w:val="28"/>
        </w:rPr>
        <w:t>                             өзара әрекет етуін қамтамасыз етуге;</w:t>
      </w:r>
    </w:p>
    <w:p>
      <w:pPr>
        <w:spacing w:after="0"/>
        <w:ind w:left="0"/>
        <w:jc w:val="both"/>
      </w:pPr>
      <w:r>
        <w:rPr>
          <w:rFonts w:ascii="Times New Roman"/>
          <w:b w:val="false"/>
          <w:i w:val="false"/>
          <w:color w:val="000000"/>
          <w:sz w:val="28"/>
        </w:rPr>
        <w:t xml:space="preserve">                             ақпараттандыру жобалары мен бағдарламаларына  </w:t>
      </w:r>
    </w:p>
    <w:p>
      <w:pPr>
        <w:spacing w:after="0"/>
        <w:ind w:left="0"/>
        <w:jc w:val="both"/>
      </w:pPr>
      <w:r>
        <w:rPr>
          <w:rFonts w:ascii="Times New Roman"/>
          <w:b w:val="false"/>
          <w:i w:val="false"/>
          <w:color w:val="000000"/>
          <w:sz w:val="28"/>
        </w:rPr>
        <w:t xml:space="preserve">                             отандық және шетелдік инвесторлардың          </w:t>
      </w:r>
    </w:p>
    <w:p>
      <w:pPr>
        <w:spacing w:after="0"/>
        <w:ind w:left="0"/>
        <w:jc w:val="both"/>
      </w:pPr>
      <w:r>
        <w:rPr>
          <w:rFonts w:ascii="Times New Roman"/>
          <w:b w:val="false"/>
          <w:i w:val="false"/>
          <w:color w:val="000000"/>
          <w:sz w:val="28"/>
        </w:rPr>
        <w:t>                             қаражатын тартуға;</w:t>
      </w:r>
    </w:p>
    <w:p>
      <w:pPr>
        <w:spacing w:after="0"/>
        <w:ind w:left="0"/>
        <w:jc w:val="both"/>
      </w:pPr>
      <w:r>
        <w:rPr>
          <w:rFonts w:ascii="Times New Roman"/>
          <w:b w:val="false"/>
          <w:i w:val="false"/>
          <w:color w:val="000000"/>
          <w:sz w:val="28"/>
        </w:rPr>
        <w:t xml:space="preserve">                             ақпараттандыру саласында бірыңғай нормативтік </w:t>
      </w:r>
    </w:p>
    <w:p>
      <w:pPr>
        <w:spacing w:after="0"/>
        <w:ind w:left="0"/>
        <w:jc w:val="both"/>
      </w:pPr>
      <w:r>
        <w:rPr>
          <w:rFonts w:ascii="Times New Roman"/>
          <w:b w:val="false"/>
          <w:i w:val="false"/>
          <w:color w:val="000000"/>
          <w:sz w:val="28"/>
        </w:rPr>
        <w:t>                             құқықтық база құруға;</w:t>
      </w:r>
    </w:p>
    <w:p>
      <w:pPr>
        <w:spacing w:after="0"/>
        <w:ind w:left="0"/>
        <w:jc w:val="both"/>
      </w:pPr>
      <w:r>
        <w:rPr>
          <w:rFonts w:ascii="Times New Roman"/>
          <w:b w:val="false"/>
          <w:i w:val="false"/>
          <w:color w:val="000000"/>
          <w:sz w:val="28"/>
        </w:rPr>
        <w:t xml:space="preserve">                             мемлекеттiк ақпараттық ресурстарды құруға     </w:t>
      </w:r>
    </w:p>
    <w:p>
      <w:pPr>
        <w:spacing w:after="0"/>
        <w:ind w:left="0"/>
        <w:jc w:val="both"/>
      </w:pPr>
      <w:r>
        <w:rPr>
          <w:rFonts w:ascii="Times New Roman"/>
          <w:b w:val="false"/>
          <w:i w:val="false"/>
          <w:color w:val="000000"/>
          <w:sz w:val="28"/>
        </w:rPr>
        <w:t xml:space="preserve">                             және пайдалануға бөлiнетiн бюджет қаражатын   </w:t>
      </w:r>
    </w:p>
    <w:p>
      <w:pPr>
        <w:spacing w:after="0"/>
        <w:ind w:left="0"/>
        <w:jc w:val="both"/>
      </w:pPr>
      <w:r>
        <w:rPr>
          <w:rFonts w:ascii="Times New Roman"/>
          <w:b w:val="false"/>
          <w:i w:val="false"/>
          <w:color w:val="000000"/>
          <w:sz w:val="28"/>
        </w:rPr>
        <w:t>                             оңтайландыруды жүргізуге;</w:t>
      </w:r>
    </w:p>
    <w:p>
      <w:pPr>
        <w:spacing w:after="0"/>
        <w:ind w:left="0"/>
        <w:jc w:val="both"/>
      </w:pPr>
      <w:r>
        <w:rPr>
          <w:rFonts w:ascii="Times New Roman"/>
          <w:b w:val="false"/>
          <w:i w:val="false"/>
          <w:color w:val="000000"/>
          <w:sz w:val="28"/>
        </w:rPr>
        <w:t>                             ақпараттық қоғамға көшуге бастапқы жағдай</w:t>
      </w:r>
    </w:p>
    <w:p>
      <w:pPr>
        <w:spacing w:after="0"/>
        <w:ind w:left="0"/>
        <w:jc w:val="both"/>
      </w:pPr>
      <w:r>
        <w:rPr>
          <w:rFonts w:ascii="Times New Roman"/>
          <w:b w:val="false"/>
          <w:i w:val="false"/>
          <w:color w:val="000000"/>
          <w:sz w:val="28"/>
        </w:rPr>
        <w:t>                             жасауға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Ақпараттандыру - ХХ ғасыр соңынан ерекшелiгi, өркениеттің дамуындағы және қоғамның индустриалдық кезеңнен ақпараттық дәуiрге көшудегi қуатты факторы. Әлемдiк тәжiрибе көрсеткендей мемлекеттiң ақпараттық кеңiстiгiнiң даму деңгейi - ақпараттандыру нәтижесi мен әлемдiк ақпараттық кеңiстiкке шоғырлану дәрежесi - елдiң экономикасын дамытуға ғана ықпал етпейдi, сонымен қатар ұлттың интеллектуалдық деңгейiн едәуiр дәрежеде анықтайды, адамның негiзгi құқықтарын iске асыру көрсеткiшi болып табылады. </w:t>
      </w:r>
      <w:r>
        <w:br/>
      </w:r>
      <w:r>
        <w:rPr>
          <w:rFonts w:ascii="Times New Roman"/>
          <w:b w:val="false"/>
          <w:i w:val="false"/>
          <w:color w:val="000000"/>
          <w:sz w:val="28"/>
        </w:rPr>
        <w:t xml:space="preserve">
      Қоғамның әлеуметтiк-экономикалық дамуында ақпараттандыру процесi рөлiнiң өсуi соңғы онжылдықта әлемнiң көптеген елдерiнде ұлттық саясаттың дербес бағыты шеңберiнде мемлекеттiк бағдарламаларды: ақпараттандыру саласындағы мемлекеттiк саясатты ресiмдеуге және жүзеге асыруға әкелдi. </w:t>
      </w:r>
      <w:r>
        <w:br/>
      </w:r>
      <w:r>
        <w:rPr>
          <w:rFonts w:ascii="Times New Roman"/>
          <w:b w:val="false"/>
          <w:i w:val="false"/>
          <w:color w:val="000000"/>
          <w:sz w:val="28"/>
        </w:rPr>
        <w:t xml:space="preserve">
      Осы саясатты iске асыруға мемлекеттiк билiк пен басқару органдарының қоғамдық пайдалы мақсаттарға жетудi қамтамасыз ететiн белсендi iс-қимылдармен қол жеткiзiледi. </w:t>
      </w:r>
      <w:r>
        <w:br/>
      </w:r>
      <w:r>
        <w:rPr>
          <w:rFonts w:ascii="Times New Roman"/>
          <w:b w:val="false"/>
          <w:i w:val="false"/>
          <w:color w:val="000000"/>
          <w:sz w:val="28"/>
        </w:rPr>
        <w:t xml:space="preserve">
      "Қазақстан - 2030" Стратегиялық бағдарламасында жазылған елдiң әлеуметтiк даму мүддесi ақпараттық өркениетке жылжудың бүкiл халықаралық тәжiрибесiн ескере отырып, ақпараттық қоғамға қарай жылжудағы нысана мен стратегияны таңдап алуды талап етедi. </w:t>
      </w:r>
      <w:r>
        <w:br/>
      </w:r>
      <w:r>
        <w:rPr>
          <w:rFonts w:ascii="Times New Roman"/>
          <w:b w:val="false"/>
          <w:i w:val="false"/>
          <w:color w:val="000000"/>
          <w:sz w:val="28"/>
        </w:rPr>
        <w:t>
 </w:t>
      </w:r>
      <w:r>
        <w:br/>
      </w:r>
      <w:r>
        <w:rPr>
          <w:rFonts w:ascii="Times New Roman"/>
          <w:b w:val="false"/>
          <w:i w:val="false"/>
          <w:color w:val="000000"/>
          <w:sz w:val="28"/>
        </w:rPr>
        <w:t xml:space="preserve">
             3. Мемлекеттiк басқару органдарын ақпараттық </w:t>
      </w:r>
      <w:r>
        <w:br/>
      </w:r>
      <w:r>
        <w:rPr>
          <w:rFonts w:ascii="Times New Roman"/>
          <w:b w:val="false"/>
          <w:i w:val="false"/>
          <w:color w:val="000000"/>
          <w:sz w:val="28"/>
        </w:rPr>
        <w:t xml:space="preserve">
               қамтамасыз етудiң ағымдағы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Қоғамның саяси, экономикалық басқарушылық құрылымдарын реформалау процестерін жандандыру республиканың тіршілігін ақпараттық қамтамасыз ету проблемасын басым орындардың біріне шығарды. </w:t>
      </w:r>
      <w:r>
        <w:br/>
      </w:r>
      <w:r>
        <w:rPr>
          <w:rFonts w:ascii="Times New Roman"/>
          <w:b w:val="false"/>
          <w:i w:val="false"/>
          <w:color w:val="000000"/>
          <w:sz w:val="28"/>
        </w:rPr>
        <w:t xml:space="preserve">
      Егеменді мемлекеттің аяққа тұруы және нарықтық экономикаға көшуі жағдайында заң және атқарушы билік органдарының функциялары мен шешетін мәселелерінің аясы едәуір өзгерді, аймақтық даму және басқару мәселесін шешудегі салмақ орталығы аймақтардың тиісті құрылымдарына ауыстырылуда, иерархиялық басқарудан корпоративтік басқаруға көшу жүргізілуде. </w:t>
      </w:r>
      <w:r>
        <w:br/>
      </w:r>
      <w:r>
        <w:rPr>
          <w:rFonts w:ascii="Times New Roman"/>
          <w:b w:val="false"/>
          <w:i w:val="false"/>
          <w:color w:val="000000"/>
          <w:sz w:val="28"/>
        </w:rPr>
        <w:t xml:space="preserve">
      Жаңа шаруашылық жүргiзу жағдайында халық шаруашылығын басқару принциптерi, мемлекет пен өндiрушiлер арасындағы қарым-қатынас түбегейлi өзгеруде, экономиканың кейбiр тiзбектерiнiң орталық және аймақтық басқару органдарының ақпараттық жүйесiнiң қызмет етуiнде өзгерiстер болып жатыр. </w:t>
      </w:r>
      <w:r>
        <w:br/>
      </w:r>
      <w:r>
        <w:rPr>
          <w:rFonts w:ascii="Times New Roman"/>
          <w:b w:val="false"/>
          <w:i w:val="false"/>
          <w:color w:val="000000"/>
          <w:sz w:val="28"/>
        </w:rPr>
        <w:t xml:space="preserve">
      Осы жағдайлар қоғамда ақпараттық қажеттiлiктi, ақпараттық ағымдардың мазмұны мен бағытын өзгертудi туындатады. Басқару органдарының және экономикалық қызмет субъектiлерiнiң салалардағы, аймақтардағы және кәсiпорындардағы iстiң нақты жағдайы туралы объективтi, шынайы және уақтылы экономикалық, конъюнктуралық, статистикалық, экологиялық, әлеуметтiк-демографиялық және басқа ақпаратты алудағы қажеттiлiгi шұғыл өсуде. </w:t>
      </w:r>
      <w:r>
        <w:br/>
      </w:r>
      <w:r>
        <w:rPr>
          <w:rFonts w:ascii="Times New Roman"/>
          <w:b w:val="false"/>
          <w:i w:val="false"/>
          <w:color w:val="000000"/>
          <w:sz w:val="28"/>
        </w:rPr>
        <w:t xml:space="preserve">
      Республика тiршiлiгiн ақпараттық қамтамасыз етудiң қазiргi жүйесi жеткiлiктi дайындалмаған және жаңа саяси және әлеуметтiк-экономикалық шарттарға сәйкес келмейтiн болып шықты және басым даму мен жетілдірудi талап етедi. </w:t>
      </w:r>
      <w:r>
        <w:br/>
      </w:r>
      <w:r>
        <w:rPr>
          <w:rFonts w:ascii="Times New Roman"/>
          <w:b w:val="false"/>
          <w:i w:val="false"/>
          <w:color w:val="000000"/>
          <w:sz w:val="28"/>
        </w:rPr>
        <w:t xml:space="preserve">
      Әртүрлi, көбiнесе ескiрген бағдарламалы-ақпараттық және бiрдейлендiрiлмеген шешiмдердiң негiзiнде құрылған ақпараттық телекоммуникациялық жүйелер негiзiнен жеке мемлекеттiк басқару органдарының мүддесiнде және, әдетте, қажеттi өзара әрекет етусiз қызмет етедi, осыдан жүйелердi әзiрлеу мен жетiлдiру жұмыстары қайталануда, алғашқы ақпаратты жинауда артықшылыққа әкеледi. </w:t>
      </w:r>
      <w:r>
        <w:br/>
      </w:r>
      <w:r>
        <w:rPr>
          <w:rFonts w:ascii="Times New Roman"/>
          <w:b w:val="false"/>
          <w:i w:val="false"/>
          <w:color w:val="000000"/>
          <w:sz w:val="28"/>
        </w:rPr>
        <w:t xml:space="preserve">
      Бар ақпараттық ресурстар: </w:t>
      </w:r>
      <w:r>
        <w:br/>
      </w:r>
      <w:r>
        <w:rPr>
          <w:rFonts w:ascii="Times New Roman"/>
          <w:b w:val="false"/>
          <w:i w:val="false"/>
          <w:color w:val="000000"/>
          <w:sz w:val="28"/>
        </w:rPr>
        <w:t xml:space="preserve">
      тақырыптық және функционалдық толықсыздығымен; </w:t>
      </w:r>
      <w:r>
        <w:br/>
      </w:r>
      <w:r>
        <w:rPr>
          <w:rFonts w:ascii="Times New Roman"/>
          <w:b w:val="false"/>
          <w:i w:val="false"/>
          <w:color w:val="000000"/>
          <w:sz w:val="28"/>
        </w:rPr>
        <w:t xml:space="preserve">
      төменгi сапасымен және сертификатының жоқтығымен; </w:t>
      </w:r>
      <w:r>
        <w:br/>
      </w:r>
      <w:r>
        <w:rPr>
          <w:rFonts w:ascii="Times New Roman"/>
          <w:b w:val="false"/>
          <w:i w:val="false"/>
          <w:color w:val="000000"/>
          <w:sz w:val="28"/>
        </w:rPr>
        <w:t xml:space="preserve">
      құрылған ақпараттық ресурстардың сандық және сапалық сипаттамалары туралы дұрыс мәлiметтердiң жоқтығымен сипатталады. </w:t>
      </w:r>
      <w:r>
        <w:br/>
      </w:r>
      <w:r>
        <w:rPr>
          <w:rFonts w:ascii="Times New Roman"/>
          <w:b w:val="false"/>
          <w:i w:val="false"/>
          <w:color w:val="000000"/>
          <w:sz w:val="28"/>
        </w:rPr>
        <w:t xml:space="preserve">
      Мәлiметтер базасына телекоммуникациялық кiрудiң бар құралдары жабдығының әртүрлігiмен және хаттамалардың келiсiлмегендiгiмен сипатталады. </w:t>
      </w:r>
      <w:r>
        <w:br/>
      </w:r>
      <w:r>
        <w:rPr>
          <w:rFonts w:ascii="Times New Roman"/>
          <w:b w:val="false"/>
          <w:i w:val="false"/>
          <w:color w:val="000000"/>
          <w:sz w:val="28"/>
        </w:rPr>
        <w:t xml:space="preserve">
      Мiне осылай, ақпаратты пайдалану мүмкiндiгi, әдетте, ведомстволық тиесiлiгiмен, бiрыңғай жүйенiң жоқтығымен шектеледі және, көбiнесе, пайдаланушының лауазымымен және мәртебесiмен анықталады. Алыс аумақтағы ақпараттық ресурстарды пайдалану проблемасы шешілмеген. </w:t>
      </w:r>
      <w:r>
        <w:br/>
      </w:r>
      <w:r>
        <w:rPr>
          <w:rFonts w:ascii="Times New Roman"/>
          <w:b w:val="false"/>
          <w:i w:val="false"/>
          <w:color w:val="000000"/>
          <w:sz w:val="28"/>
        </w:rPr>
        <w:t xml:space="preserve">
      Әртүрлі ақпараттық-телекоммуникациялық жүйелердің ведомстволық бытыраңқылығы, басқару органдарының ақпараттық қажеттілігін барлық жерде және толық қанағаттандыру мақсатында олардың өзара әрекет етуін ұйымдастыру проблемаларын республиканың бірыңғай ақпараттық кеңістігін қалыптастыру арқылы ғана шешуге болады. </w:t>
      </w:r>
      <w:r>
        <w:br/>
      </w:r>
      <w:r>
        <w:rPr>
          <w:rFonts w:ascii="Times New Roman"/>
          <w:b w:val="false"/>
          <w:i w:val="false"/>
          <w:color w:val="000000"/>
          <w:sz w:val="28"/>
        </w:rPr>
        <w:t xml:space="preserve">
      Мемлекеттік басқару жүйесiн бiрыңғай әдiстемелiк және технологиялық тұрғыдан ақпараттандыру мәселесін шешу ақпараттандыру саласындағы басқа проблемаларды, соның ішінде дүниежүзілік ақпараттық кеңістікке шоғырлану проблемасын шешуді едәуір дәрежеде қамтамасыз ететін ақпараттық инфрақұрылымды құруға мүмкіндік береді. </w:t>
      </w:r>
      <w:r>
        <w:br/>
      </w:r>
      <w:r>
        <w:rPr>
          <w:rFonts w:ascii="Times New Roman"/>
          <w:b w:val="false"/>
          <w:i w:val="false"/>
          <w:color w:val="000000"/>
          <w:sz w:val="28"/>
        </w:rPr>
        <w:t xml:space="preserve">
      Мемлекеттiк басқару органдарының бiрыңғай ақпараттық кеңiстiгiн iске асырудағы маңызды жетiстiк - ашық ақпараттық ресурстарға қойылған ведомстволық монополизмдi жеңу, қайталауды болдырмау және осының негiзiнде мемлекеттiк, ақпараттық ресурстарды құруға және пайдалануға жұмсалатын шығындарды едәуір азайту. </w:t>
      </w:r>
      <w:r>
        <w:br/>
      </w:r>
      <w:r>
        <w:rPr>
          <w:rFonts w:ascii="Times New Roman"/>
          <w:b w:val="false"/>
          <w:i w:val="false"/>
          <w:color w:val="000000"/>
          <w:sz w:val="28"/>
        </w:rPr>
        <w:t xml:space="preserve">
      Мемлекеттiк басқару органдарының бiрыңғай ақпараттық кеңiстiгiн қалыптастыру мен дамыту жұмыстарын іске асыру жекелеген бағыттар бойынша мақсатты ғылыми-техникалық бағдарламалар кешенінің шеңберінде жүзеге асырылуы тиіс. </w:t>
      </w:r>
      <w:r>
        <w:br/>
      </w:r>
      <w:r>
        <w:rPr>
          <w:rFonts w:ascii="Times New Roman"/>
          <w:b w:val="false"/>
          <w:i w:val="false"/>
          <w:color w:val="000000"/>
          <w:sz w:val="28"/>
        </w:rPr>
        <w:t xml:space="preserve">
      Негiзгi үйлестiру элементi проблема бойынша бүтіндей мемлекеттiк басқару органдарының мемлекеттiк кешендi ақпараттандыру бағдарламасын әзiрлеудi және орындалуын үйлестiрудi, жобаларды сараптауды, оларды іске асыруға инвестицияларды қалыптастыруды, оларды бөлудi және тиімді пайдаланылуына бақылау жасауды қамтамасыз ететiн мемлекеттiк тапсырыс берушінің тетiгi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бiрыңғай ақпараттық кеңiстiгiн қалыптастыру мен дамытудың мемлекеттiк бағдарламасы бiрыңғай ақпараттық кеңiстiк құру мақсатыңда әзiрленген және елдiң ақпараттық қоғамға жылжудағы мынадай бағдарламаларға қол жеткiзуiне бағытталған: </w:t>
      </w:r>
      <w:r>
        <w:br/>
      </w:r>
      <w:r>
        <w:rPr>
          <w:rFonts w:ascii="Times New Roman"/>
          <w:b w:val="false"/>
          <w:i w:val="false"/>
          <w:color w:val="000000"/>
          <w:sz w:val="28"/>
        </w:rPr>
        <w:t xml:space="preserve">
      1) Қазақстан Республикасының азаматтар мен ұйымдар ақпараттық қажеттіліктi қанағаттандыру үшін ақпараттық-телекоммуникациялық ортада, осы ресурстарды пайдалану орны мен уақытына, сондай-ақ пайдаланушылардың мәртебесiне қарамастан, пайдаланатын ақпараттық ресурстардың жиынтығын білдiретiн бiрыңғай ақпараттық кеңiстiктi қалыптастыру; </w:t>
      </w:r>
      <w:r>
        <w:br/>
      </w:r>
      <w:r>
        <w:rPr>
          <w:rFonts w:ascii="Times New Roman"/>
          <w:b w:val="false"/>
          <w:i w:val="false"/>
          <w:color w:val="000000"/>
          <w:sz w:val="28"/>
        </w:rPr>
        <w:t xml:space="preserve">
      2) өндiрiс факторы ретінде табиғи ресурстар, еңбек және капитал рыноктарына қосымша ақпарат және бiлiм рыногын құру, қоғамның ақпараттық ресурстарын әлеуметтiк-экономикалық дамудың нақты ресурстарына ауыстыру, қоғамның ақпараттық өнімдер мен қызметтер көрсетуге қажеттілігін іс жүзінде қанағаттандыру; </w:t>
      </w:r>
      <w:r>
        <w:br/>
      </w:r>
      <w:r>
        <w:rPr>
          <w:rFonts w:ascii="Times New Roman"/>
          <w:b w:val="false"/>
          <w:i w:val="false"/>
          <w:color w:val="000000"/>
          <w:sz w:val="28"/>
        </w:rPr>
        <w:t xml:space="preserve">
      3) жеке адамның, қоғамның, мемлекеттің ақпараттық қауіпсіздігін қамтамасыз ету проблемасының едәуір бөлігін шешу және азаматтар мен әлеуметтік институттар үшін демократиялық дамудың маңызды шарты ретінде ақпаратты алу, тарату және пайдалану еркіндігін қамтамасыз етудің тиімді жүйесін құру; </w:t>
      </w:r>
      <w:r>
        <w:br/>
      </w:r>
      <w:r>
        <w:rPr>
          <w:rFonts w:ascii="Times New Roman"/>
          <w:b w:val="false"/>
          <w:i w:val="false"/>
          <w:color w:val="000000"/>
          <w:sz w:val="28"/>
        </w:rPr>
        <w:t xml:space="preserve">
      4) қоғамдық өндіріс жүйесінде (телекоммуникациялық, көліктік, ұйымдастырушылық) инфрақұрылымның рөлін арттыру; </w:t>
      </w:r>
      <w:r>
        <w:br/>
      </w:r>
      <w:r>
        <w:rPr>
          <w:rFonts w:ascii="Times New Roman"/>
          <w:b w:val="false"/>
          <w:i w:val="false"/>
          <w:color w:val="000000"/>
          <w:sz w:val="28"/>
        </w:rPr>
        <w:t xml:space="preserve">
      5) халықаралық, ұлттық және аймақтық деңгейлерде ақпаратпен алмасу жүйелерінің мүмкіндіктерін кеңейту арқылы халықтың білім, елдің ғылыми-техникалық және мәдени даму деңгейін жоғарылату және осыған сәйкес еңбектің маңызды сипаттары ретiнде кәсiпқойлық пен шығармашылыққа қабілеттілік рөлін арттыру; </w:t>
      </w:r>
      <w:r>
        <w:br/>
      </w:r>
      <w:r>
        <w:rPr>
          <w:rFonts w:ascii="Times New Roman"/>
          <w:b w:val="false"/>
          <w:i w:val="false"/>
          <w:color w:val="000000"/>
          <w:sz w:val="28"/>
        </w:rPr>
        <w:t xml:space="preserve">
      6) мемлекеттiк басқаруда, экономикада, мәдениетте және әлеуметтiк салада келешектi ақпараттық технологияларды, компьютерлiк техника мен телекоммуникациялар құралдарын жалпылай пайдалануға негiзделетiн жаңа технологиялық салттарды қалыптастыру. </w:t>
      </w:r>
      <w:r>
        <w:br/>
      </w:r>
      <w:r>
        <w:rPr>
          <w:rFonts w:ascii="Times New Roman"/>
          <w:b w:val="false"/>
          <w:i w:val="false"/>
          <w:color w:val="000000"/>
          <w:sz w:val="28"/>
        </w:rPr>
        <w:t xml:space="preserve">
      Ақпараттық өркениет белгiлерi дамыған елдердiң әлеуметтiк-экономикалық тiршілiгiнде әртүрлi дәрежеде бар, бұл экономикалық және технологиялық дамудың нақты шарттарымен, ұлттық, саяси және мәдени дәстүрлермен оңай түсiндiрiледi. </w:t>
      </w:r>
      <w:r>
        <w:br/>
      </w:r>
      <w:r>
        <w:rPr>
          <w:rFonts w:ascii="Times New Roman"/>
          <w:b w:val="false"/>
          <w:i w:val="false"/>
          <w:color w:val="000000"/>
          <w:sz w:val="28"/>
        </w:rPr>
        <w:t xml:space="preserve">
      Алайда, олардың барлығы бiрге алғанда Қазақстан Республикасының болашақ ақпараттық қоғамға, ол жетуi тиiс қажеттi постиндустриалдық даму сатысына баратын жолы туралы ұғым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Бағдарламаның негiзгi бағыттары және оны iске асыру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Елдiң ақпараттық өркениет бағдарларына қол жеткiзудегi қадамы "Қазақстан - 2030" бағдарламасы шеңберiнде әлеуметтiк-экономикалық дамудың ұзақ мерзiмдi басым мақсаттарына қадам сияқты бiрқатар кезеңдерден тұратын болады. Ақпараттық қоғамға мақсатты қадам "Қазақстан - 2030" бағдарламасын iске асырудың тиiстi кезеңiмен келiсiлген әрбiр кезең шеңберiнде басты (басым) ақпараттандыру бағыттарын және кезеңнiң тиiстi индикативтiк көрсеткiштерiн анықтауды талап етедi. </w:t>
      </w:r>
      <w:r>
        <w:br/>
      </w:r>
      <w:r>
        <w:rPr>
          <w:rFonts w:ascii="Times New Roman"/>
          <w:b w:val="false"/>
          <w:i w:val="false"/>
          <w:color w:val="000000"/>
          <w:sz w:val="28"/>
        </w:rPr>
        <w:t xml:space="preserve">
      Мемлекеттiң қоғамды кеңiнен өзгертудегi жетекшi рөлiн және "Қазақстан - 2030" Стратегиялық бағдарламасының бiрiншi кезеңiне (1998-2000 жж.) қабылданған мiндеттердi, сондай-ақ орта бiлiм жүйесiн ақпараттандырудың мемлекеттiк бағдарламасын жүзеге асыруды және ақпараттандыру процесi ресурсының едәуiр молшылығын ескере отырып, Қазақстан Республикасының бiрыңғай ақпараттық кеңiстiгiн қалыптастыру мен дамытудың мемлекеттiк бағдарламасы тиiстi мемлекеттiк саясаттың шеңберiнде мынадай қағидаларды ұстанады: </w:t>
      </w:r>
      <w:r>
        <w:br/>
      </w:r>
      <w:r>
        <w:rPr>
          <w:rFonts w:ascii="Times New Roman"/>
          <w:b w:val="false"/>
          <w:i w:val="false"/>
          <w:color w:val="000000"/>
          <w:sz w:val="28"/>
        </w:rPr>
        <w:t xml:space="preserve">
      1) бұрын құрылған ақпараттық жүйелердi пайдалану және бар бағдарламалық кешендердi, мәлiметтер базаларын және қызметшілердi объект-бағдарлық және басқа да келешектi әдiстердiң негiзiнде жаңа ақпараттық-бағдарламалық тұғырларға көшiру; </w:t>
      </w:r>
      <w:r>
        <w:br/>
      </w:r>
      <w:r>
        <w:rPr>
          <w:rFonts w:ascii="Times New Roman"/>
          <w:b w:val="false"/>
          <w:i w:val="false"/>
          <w:color w:val="000000"/>
          <w:sz w:val="28"/>
        </w:rPr>
        <w:t xml:space="preserve">
      2) Қазақстан Республикасында ақпараттық ресурстар мен ақпараттық-телекоммуникациялық жүйелерді құру мен дамытудың әдістемелері мен аспап-құралдарының тиісті салалардағы ғылым мен технологиялардың соңғы даму парадигма талаптарына сәйкес болуы; </w:t>
      </w:r>
      <w:r>
        <w:br/>
      </w:r>
      <w:r>
        <w:rPr>
          <w:rFonts w:ascii="Times New Roman"/>
          <w:b w:val="false"/>
          <w:i w:val="false"/>
          <w:color w:val="000000"/>
          <w:sz w:val="28"/>
        </w:rPr>
        <w:t xml:space="preserve">
      3) ашық жүйелер тұжырымдамасын пайдаланумен ақпараттандыру құралдары мен жүйелерiн стандарттау, бiрдейлендiру және сертификаттау бойынша жұмыстарды жүргiзудiң негiзiнде ақпараттық ресурстар мен ақпараттық-телекоммуникациялық жүйелердің шоғырлануын қамтамасыз ету; </w:t>
      </w:r>
      <w:r>
        <w:br/>
      </w:r>
      <w:r>
        <w:rPr>
          <w:rFonts w:ascii="Times New Roman"/>
          <w:b w:val="false"/>
          <w:i w:val="false"/>
          <w:color w:val="000000"/>
          <w:sz w:val="28"/>
        </w:rPr>
        <w:t xml:space="preserve">
      4) мыналарды ескере отырып, ақпараттық қауіпсiздiк пен тәуелсiздiктi қамтамасыз ету: </w:t>
      </w:r>
      <w:r>
        <w:br/>
      </w:r>
      <w:r>
        <w:rPr>
          <w:rFonts w:ascii="Times New Roman"/>
          <w:b w:val="false"/>
          <w:i w:val="false"/>
          <w:color w:val="000000"/>
          <w:sz w:val="28"/>
        </w:rPr>
        <w:t xml:space="preserve">
      мемлекеттiк шекаралардан ақпараттың өтуi жағдайында халықаралық қатынастар жүйесiн құруды; </w:t>
      </w:r>
      <w:r>
        <w:br/>
      </w:r>
      <w:r>
        <w:rPr>
          <w:rFonts w:ascii="Times New Roman"/>
          <w:b w:val="false"/>
          <w:i w:val="false"/>
          <w:color w:val="000000"/>
          <w:sz w:val="28"/>
        </w:rPr>
        <w:t xml:space="preserve">
      дүниежүзiлiк ақпараттық желiлерге қатысты тиiмдi мемлекеттік саясатты пысықтау және ұлттық ақпараттық ресурстар мен ақпараттық инфрақұрылымды қорғау тұрғысынан оларға ұлттық және корпоративтiк ақпараттық пен телекоммуникациялық желілердің кiруi мәселесiн шешу қажеттiлiгiн; </w:t>
      </w:r>
      <w:r>
        <w:br/>
      </w:r>
      <w:r>
        <w:rPr>
          <w:rFonts w:ascii="Times New Roman"/>
          <w:b w:val="false"/>
          <w:i w:val="false"/>
          <w:color w:val="000000"/>
          <w:sz w:val="28"/>
        </w:rPr>
        <w:t xml:space="preserve">
      жаңа ақпараттық технологиялардың ақпараттық қару ретінде пайдаланылуы қаупiн, сондай-ақ ақпараттық терроризм қатерiн; </w:t>
      </w:r>
      <w:r>
        <w:br/>
      </w:r>
      <w:r>
        <w:rPr>
          <w:rFonts w:ascii="Times New Roman"/>
          <w:b w:val="false"/>
          <w:i w:val="false"/>
          <w:color w:val="000000"/>
          <w:sz w:val="28"/>
        </w:rPr>
        <w:t xml:space="preserve">
      ақпараттық қауіпсіздікке сырттан келетiн қатермен күресудiң халықаралық тәжiрибесiн; </w:t>
      </w:r>
      <w:r>
        <w:br/>
      </w:r>
      <w:r>
        <w:rPr>
          <w:rFonts w:ascii="Times New Roman"/>
          <w:b w:val="false"/>
          <w:i w:val="false"/>
          <w:color w:val="000000"/>
          <w:sz w:val="28"/>
        </w:rPr>
        <w:t xml:space="preserve">
      5) мемлекеттiң нормативтік құқықтық қамтамасыз ету және мемлекеттiк ғылыми-техникалық бағдарламаларды іске асыру түрiндегі реттейтiн ықпалдарын пайдаланумен ақпараттық кеңiстiктiң өзiн-өзі ұйымдастыруы. </w:t>
      </w:r>
      <w:r>
        <w:br/>
      </w:r>
      <w:r>
        <w:rPr>
          <w:rFonts w:ascii="Times New Roman"/>
          <w:b w:val="false"/>
          <w:i w:val="false"/>
          <w:color w:val="000000"/>
          <w:sz w:val="28"/>
        </w:rPr>
        <w:t xml:space="preserve">
      Қазақстан Республикасының бiрыңғай ақпараттық кеңiстiгін қалыптастыру мен дамытудың бiрiншi кезеңiнде (2000-2002 жж.) мынадай басымдықтар белгiленедi: </w:t>
      </w:r>
      <w:r>
        <w:br/>
      </w:r>
      <w:r>
        <w:rPr>
          <w:rFonts w:ascii="Times New Roman"/>
          <w:b w:val="false"/>
          <w:i w:val="false"/>
          <w:color w:val="000000"/>
          <w:sz w:val="28"/>
        </w:rPr>
        <w:t xml:space="preserve">
      1) Қазақстан Республикасының бiрыңғай ақпараттық кеңiстiгiн қалыптастыру мен дамытудың нормативтiк құқықтық базасын құру; </w:t>
      </w:r>
      <w:r>
        <w:br/>
      </w:r>
      <w:r>
        <w:rPr>
          <w:rFonts w:ascii="Times New Roman"/>
          <w:b w:val="false"/>
          <w:i w:val="false"/>
          <w:color w:val="000000"/>
          <w:sz w:val="28"/>
        </w:rPr>
        <w:t xml:space="preserve">
      2) ғылыми-әдiстемелiк базаны құру; </w:t>
      </w:r>
      <w:r>
        <w:br/>
      </w:r>
      <w:r>
        <w:rPr>
          <w:rFonts w:ascii="Times New Roman"/>
          <w:b w:val="false"/>
          <w:i w:val="false"/>
          <w:color w:val="000000"/>
          <w:sz w:val="28"/>
        </w:rPr>
        <w:t xml:space="preserve">
      3) мемлекеттiк ақпараттық ресурстарды қалыптастыру және пайдалану; </w:t>
      </w:r>
      <w:r>
        <w:br/>
      </w:r>
      <w:r>
        <w:rPr>
          <w:rFonts w:ascii="Times New Roman"/>
          <w:b w:val="false"/>
          <w:i w:val="false"/>
          <w:color w:val="000000"/>
          <w:sz w:val="28"/>
        </w:rPr>
        <w:t xml:space="preserve">
      4) мемлекеттiк билiк органдарының ақпараттық инфрақұрылымын қалыптастыру және пайдалану. </w:t>
      </w:r>
      <w:r>
        <w:br/>
      </w:r>
      <w:r>
        <w:rPr>
          <w:rFonts w:ascii="Times New Roman"/>
          <w:b w:val="false"/>
          <w:i w:val="false"/>
          <w:color w:val="000000"/>
          <w:sz w:val="28"/>
        </w:rPr>
        <w:t xml:space="preserve">
      Нормативтiк құқықтық қамтамасыз ету саласында: </w:t>
      </w:r>
      <w:r>
        <w:br/>
      </w:r>
      <w:r>
        <w:rPr>
          <w:rFonts w:ascii="Times New Roman"/>
          <w:b w:val="false"/>
          <w:i w:val="false"/>
          <w:color w:val="000000"/>
          <w:sz w:val="28"/>
        </w:rPr>
        <w:t xml:space="preserve">
      1) ақпараттық кеңістікті құру процесін мемлекеттік қолдаудың, басқарудың және реттеудің құқықтық негіздерін белгілейтін, мемлекеттің, ұйымдардың және жеке азаматтардың ақпаратқа құқығын бекітетін, ақпараттық ресурстарды құру және тарату процесінде қарым-қатынастарды реттейтін, ақпараттық технологиялардың, өнімнің және қызметтер көрсетудің құқықтық режимінің негізін алдын ала анықтайтын, республикада ақпараттандырудың нарықтық инфрақұрылымын қалыптастыруды және оны дүниежүзілік ақпараттық жүйеге енгізуді қамтамасыз ететін заң актілері; </w:t>
      </w:r>
      <w:r>
        <w:br/>
      </w:r>
      <w:r>
        <w:rPr>
          <w:rFonts w:ascii="Times New Roman"/>
          <w:b w:val="false"/>
          <w:i w:val="false"/>
          <w:color w:val="000000"/>
          <w:sz w:val="28"/>
        </w:rPr>
        <w:t xml:space="preserve">
      2) Қазақстан Республикасының бірыңғай ақпараттық кеңістігін құру процесін реттейтін және бірдейлендіретін ашық жүйелер тұжырымдамасының шеңберіндегі стандарттар жүйесін қалыптастыру туралы нормативтік актілер; </w:t>
      </w:r>
      <w:r>
        <w:br/>
      </w:r>
      <w:r>
        <w:rPr>
          <w:rFonts w:ascii="Times New Roman"/>
          <w:b w:val="false"/>
          <w:i w:val="false"/>
          <w:color w:val="000000"/>
          <w:sz w:val="28"/>
        </w:rPr>
        <w:t xml:space="preserve">
      3) ақпараттандыру құралдары мен жүйелерін сертификаттау жөніндегі нормативтiк әдiстемелiк база әзiрленуi және қабылдануы тиiс. </w:t>
      </w:r>
      <w:r>
        <w:br/>
      </w:r>
      <w:r>
        <w:rPr>
          <w:rFonts w:ascii="Times New Roman"/>
          <w:b w:val="false"/>
          <w:i w:val="false"/>
          <w:color w:val="000000"/>
          <w:sz w:val="28"/>
        </w:rPr>
        <w:t xml:space="preserve">
      Ғылыми-әдістемелік қамтамасыз ету бөлігінде: </w:t>
      </w:r>
      <w:r>
        <w:br/>
      </w:r>
      <w:r>
        <w:rPr>
          <w:rFonts w:ascii="Times New Roman"/>
          <w:b w:val="false"/>
          <w:i w:val="false"/>
          <w:color w:val="000000"/>
          <w:sz w:val="28"/>
        </w:rPr>
        <w:t xml:space="preserve">
      1) Республиканың бірыңғай ақпараттық кеңістігін құру процесін реттейтін, бірдейлендіретін және ақпараттық ресурстар мен ақпараттық-телекоммуникациялық жүйелердің шоғырлануын қамтамасыз ететін ашық жүйелер тұжырымдамасының шеңберiнде Қазақстан Республикасының бірыңғай ақпараттық кеңістігін қалыптастыру мен дамыту саласында стандарттарды іріктеу және әзiрлеу; </w:t>
      </w:r>
      <w:r>
        <w:br/>
      </w:r>
      <w:r>
        <w:rPr>
          <w:rFonts w:ascii="Times New Roman"/>
          <w:b w:val="false"/>
          <w:i w:val="false"/>
          <w:color w:val="000000"/>
          <w:sz w:val="28"/>
        </w:rPr>
        <w:t xml:space="preserve">
      2) Мемлекеттiк билік органдарының корпоративтiк ақпараттық жүйелерін құру және жетiлдiру жөнiндегi ұйымдық-әдістемелік ұсынымдарды әзiрлеу; </w:t>
      </w:r>
      <w:r>
        <w:br/>
      </w:r>
      <w:r>
        <w:rPr>
          <w:rFonts w:ascii="Times New Roman"/>
          <w:b w:val="false"/>
          <w:i w:val="false"/>
          <w:color w:val="000000"/>
          <w:sz w:val="28"/>
        </w:rPr>
        <w:t xml:space="preserve">
      3) Ақпараттық технологиялық саладағы мамандарды даярлау және бiлiктiлiгiн арттыру жөнiнде шаралар қабылдау жүзеге асырылуы тиіс. </w:t>
      </w:r>
      <w:r>
        <w:br/>
      </w:r>
      <w:r>
        <w:rPr>
          <w:rFonts w:ascii="Times New Roman"/>
          <w:b w:val="false"/>
          <w:i w:val="false"/>
          <w:color w:val="000000"/>
          <w:sz w:val="28"/>
        </w:rPr>
        <w:t xml:space="preserve">
      Мемлекеттік ақпараттық ресурстарды қалыптастыру мен пайдалану саласында: </w:t>
      </w:r>
      <w:r>
        <w:br/>
      </w:r>
      <w:r>
        <w:rPr>
          <w:rFonts w:ascii="Times New Roman"/>
          <w:b w:val="false"/>
          <w:i w:val="false"/>
          <w:color w:val="000000"/>
          <w:sz w:val="28"/>
        </w:rPr>
        <w:t xml:space="preserve">
      1) мемлекеттiк, мемлекеттік емес және аралас ақпараттық ресурстарды ұстаушы ұйымдар бойынша және олар тарататын ақпараттық өнiм мен ұсынатын ақпараттық қызмет көрсету түрлерi бойынша мәлiметтердi бар мемлекеттік регистр жүргізу; </w:t>
      </w:r>
      <w:r>
        <w:br/>
      </w:r>
      <w:r>
        <w:rPr>
          <w:rFonts w:ascii="Times New Roman"/>
          <w:b w:val="false"/>
          <w:i w:val="false"/>
          <w:color w:val="000000"/>
          <w:sz w:val="28"/>
        </w:rPr>
        <w:t xml:space="preserve">
      2) жекелеген жүйе құратын ведомствоаралық және салалық мәліметтер базасын, сондай-ақ әкімшіліктің мәліметтер базасын: "халық", "жеке және заңды тұлғалар", "жерді пайдалану", "жылжымайтын мүлік (тұрғын үй қоры, тұрғын-жайға жатпайтындар қоры)", "жұмылдыруға әзірлік" және ұйымдар мен азаматтарға ақпараттың ашық бөлігіне, атап айтқанда "электрондық дүңгіршектер" технологиясының негізінде еркін кіруін қамтамасыз ететін басқаларды құру және жүргізу; </w:t>
      </w:r>
      <w:r>
        <w:br/>
      </w:r>
      <w:r>
        <w:rPr>
          <w:rFonts w:ascii="Times New Roman"/>
          <w:b w:val="false"/>
          <w:i w:val="false"/>
          <w:color w:val="000000"/>
          <w:sz w:val="28"/>
        </w:rPr>
        <w:t xml:space="preserve">
      3) мемлекеттiк ақпараттық ресурстарды әртүрлi ақпараттық қауiпсiздiкке төнетін қатерлерден қорғауды қамтамасыз ету; </w:t>
      </w:r>
      <w:r>
        <w:br/>
      </w:r>
      <w:r>
        <w:rPr>
          <w:rFonts w:ascii="Times New Roman"/>
          <w:b w:val="false"/>
          <w:i w:val="false"/>
          <w:color w:val="000000"/>
          <w:sz w:val="28"/>
        </w:rPr>
        <w:t xml:space="preserve">
      4) тиісті аумақтардың ақпараттық ресурстарын, сондай-ақ орталық органдар мен басқа аумақтардың ақпараттық ресурстар туралы және оларға кіру тәртібі туралы мәліметтерін сақтауды және ұстауды қамтамасыз ететін арнаулы орталықтар желісін құратын мемлекеттiк ақпараттық ресурстардың депозитарий ұйымдарын анықтау жүзеге асырылуы тиіс. </w:t>
      </w:r>
      <w:r>
        <w:br/>
      </w:r>
      <w:r>
        <w:rPr>
          <w:rFonts w:ascii="Times New Roman"/>
          <w:b w:val="false"/>
          <w:i w:val="false"/>
          <w:color w:val="000000"/>
          <w:sz w:val="28"/>
        </w:rPr>
        <w:t xml:space="preserve">
      Мемлекеттік билік пен басқару органдарының ақпараттық инфрақұрылымын қалыптастыру мен пайдалану саласында пайдаланылатын және құрылатын телекоммуникациялық қызметтердің негізінде осы органдардың қызметiн ақпараттық-технологиялық қамтамасыз ету (электрондық құжат айналымы жүйелерi, бейне конференциялар жүйелерi, iлеспе аударма жасау жүйелерi, электрондық дауыс беру жүйелері, ақпараттық-анықтамалық жүйелер, шешiмдер қабылдауды қолдаудың ақпараттық-талдау жүйелерi, ақпараттық қауiпсiздiк жүйелерi және т.б.) жүзеге асырылуы тиiс. </w:t>
      </w:r>
      <w:r>
        <w:br/>
      </w:r>
      <w:r>
        <w:rPr>
          <w:rFonts w:ascii="Times New Roman"/>
          <w:b w:val="false"/>
          <w:i w:val="false"/>
          <w:color w:val="000000"/>
          <w:sz w:val="28"/>
        </w:rPr>
        <w:t xml:space="preserve">
      Ақпараттық қауiпсiздiк жүйелерi ақпараттық өзара әрекет ететін субъектілердің ақпараттық ресурстарын және ақпараттық қауіпсіздігін қорғауды қамтамасыз етуі тиiс. </w:t>
      </w:r>
      <w:r>
        <w:br/>
      </w:r>
      <w:r>
        <w:rPr>
          <w:rFonts w:ascii="Times New Roman"/>
          <w:b w:val="false"/>
          <w:i w:val="false"/>
          <w:color w:val="000000"/>
          <w:sz w:val="28"/>
        </w:rPr>
        <w:t xml:space="preserve">
      Мемлекеттiк билiк пен басқару органдарында байланыс пен информатика құралдарын пайдалану және оларға қызмет көрсету жөніндегі қызметтерді ұйымдастыру қажет. </w:t>
      </w:r>
      <w:r>
        <w:br/>
      </w:r>
      <w:r>
        <w:rPr>
          <w:rFonts w:ascii="Times New Roman"/>
          <w:b w:val="false"/>
          <w:i w:val="false"/>
          <w:color w:val="000000"/>
          <w:sz w:val="28"/>
        </w:rPr>
        <w:t xml:space="preserve">
      Республиканың бiрыңғай ақпараттық кеңістігін қалыптастырудың бастапқы кезеңі жекелеген мемлекеттік билік пен басқару органдарының осы күнi қолданылатын және әзiрленiп жатқан ақпараттық есептеу жүйелерi, қызмет ететін жалпы пайдаланымдағы мәліметтер базасымен жиынтығы, телекоммуникациялық жүйелер мен желілер өзегі болып табылатын базалық жүйе құратын тізбектерді құруға бағытталуы тиіс. Олардың үйлесiмдiлiгін және өзара әрекет етуін, ақпараттық технологиялардың жаңа құралдарының ақпаратты таратудың және оларға кіруді ұйымдастырудың дәстүрлі құралдарымен үйлесімді істеуін қамтамасыз ету қажет. </w:t>
      </w:r>
      <w:r>
        <w:br/>
      </w:r>
      <w:r>
        <w:rPr>
          <w:rFonts w:ascii="Times New Roman"/>
          <w:b w:val="false"/>
          <w:i w:val="false"/>
          <w:color w:val="000000"/>
          <w:sz w:val="28"/>
        </w:rPr>
        <w:t xml:space="preserve">
      Осыған сәйкес 2000-2002 жылдарға арналған мемлекеттік бағдарламаның бiрiншi кезектi мiндеттерi: </w:t>
      </w:r>
      <w:r>
        <w:br/>
      </w:r>
      <w:r>
        <w:rPr>
          <w:rFonts w:ascii="Times New Roman"/>
          <w:b w:val="false"/>
          <w:i w:val="false"/>
          <w:color w:val="000000"/>
          <w:sz w:val="28"/>
        </w:rPr>
        <w:t xml:space="preserve">
      1) Мыналар кiретiн ең шағын қажеттi нормативтiк құқықтық базаны құру: </w:t>
      </w:r>
      <w:r>
        <w:br/>
      </w:r>
      <w:r>
        <w:rPr>
          <w:rFonts w:ascii="Times New Roman"/>
          <w:b w:val="false"/>
          <w:i w:val="false"/>
          <w:color w:val="000000"/>
          <w:sz w:val="28"/>
        </w:rPr>
        <w:t xml:space="preserve">
      - "Ақпарат және ақпараттандыру туралы" Заң; </w:t>
      </w:r>
      <w:r>
        <w:br/>
      </w:r>
      <w:r>
        <w:rPr>
          <w:rFonts w:ascii="Times New Roman"/>
          <w:b w:val="false"/>
          <w:i w:val="false"/>
          <w:color w:val="000000"/>
          <w:sz w:val="28"/>
        </w:rPr>
        <w:t xml:space="preserve">
      - "Халықаралық ақпаратпен алмасуға қатысу туралы" Заң; </w:t>
      </w:r>
      <w:r>
        <w:br/>
      </w:r>
      <w:r>
        <w:rPr>
          <w:rFonts w:ascii="Times New Roman"/>
          <w:b w:val="false"/>
          <w:i w:val="false"/>
          <w:color w:val="000000"/>
          <w:sz w:val="28"/>
        </w:rPr>
        <w:t xml:space="preserve">
      - мемлекеттiк билiк пен басқару органдарының Қазақстан Республикасының бiрыңғай ақпараттық кеңiстiгiн қалыптастыру мен дамытуға қатысуын реттейтiн нормативтiк құқықтық актiлер; </w:t>
      </w:r>
      <w:r>
        <w:br/>
      </w:r>
      <w:r>
        <w:rPr>
          <w:rFonts w:ascii="Times New Roman"/>
          <w:b w:val="false"/>
          <w:i w:val="false"/>
          <w:color w:val="000000"/>
          <w:sz w:val="28"/>
        </w:rPr>
        <w:t xml:space="preserve">
      - бiрыңғай ақпараттық кеңiстiктi қалыптастыру мен дамыту саласындағы стандарттар; </w:t>
      </w:r>
      <w:r>
        <w:br/>
      </w:r>
      <w:r>
        <w:rPr>
          <w:rFonts w:ascii="Times New Roman"/>
          <w:b w:val="false"/>
          <w:i w:val="false"/>
          <w:color w:val="000000"/>
          <w:sz w:val="28"/>
        </w:rPr>
        <w:t xml:space="preserve">
      2) Ұжымдық реттелетiн кiрудiң ведомствоаралық мәлiметтер базасын әзiрлеу және пайдалануға ендiру; </w:t>
      </w:r>
      <w:r>
        <w:br/>
      </w:r>
      <w:r>
        <w:rPr>
          <w:rFonts w:ascii="Times New Roman"/>
          <w:b w:val="false"/>
          <w:i w:val="false"/>
          <w:color w:val="000000"/>
          <w:sz w:val="28"/>
        </w:rPr>
        <w:t xml:space="preserve">
      3) Мемлекеттiк басқару органдарының желілiк инфрақұрылымын құру және оларды кешендi ақпараттандыру; </w:t>
      </w:r>
      <w:r>
        <w:br/>
      </w:r>
      <w:r>
        <w:rPr>
          <w:rFonts w:ascii="Times New Roman"/>
          <w:b w:val="false"/>
          <w:i w:val="false"/>
          <w:color w:val="000000"/>
          <w:sz w:val="28"/>
        </w:rPr>
        <w:t xml:space="preserve">
      4) Бiрнеше мемлекеттiк басқару органдары шеңберiнде бірыңғай ақпараттық кеңiстiк сегментiнiң пилоттық жобасын iске асыру; </w:t>
      </w:r>
      <w:r>
        <w:br/>
      </w:r>
      <w:r>
        <w:rPr>
          <w:rFonts w:ascii="Times New Roman"/>
          <w:b w:val="false"/>
          <w:i w:val="false"/>
          <w:color w:val="000000"/>
          <w:sz w:val="28"/>
        </w:rPr>
        <w:t xml:space="preserve">
      5) Ақпараттық технологиялар құралдарын, соның ішінде отанымызда жинақталатын компьютерлерді шығаруды ұйымдастыру; </w:t>
      </w:r>
      <w:r>
        <w:br/>
      </w:r>
      <w:r>
        <w:rPr>
          <w:rFonts w:ascii="Times New Roman"/>
          <w:b w:val="false"/>
          <w:i w:val="false"/>
          <w:color w:val="000000"/>
          <w:sz w:val="28"/>
        </w:rPr>
        <w:t xml:space="preserve">
      6) Бағдарламалық қамтамасыз етудi әзірлеудің отандық индустриясын дамыту; </w:t>
      </w:r>
      <w:r>
        <w:br/>
      </w:r>
      <w:r>
        <w:rPr>
          <w:rFonts w:ascii="Times New Roman"/>
          <w:b w:val="false"/>
          <w:i w:val="false"/>
          <w:color w:val="000000"/>
          <w:sz w:val="28"/>
        </w:rPr>
        <w:t xml:space="preserve">
      7) Ақпараттық қауіпсіздікті қамтамасыз етудің отандық сертификатталған құралдарын пайдалануға көше бастау болып табылады. </w:t>
      </w:r>
      <w:r>
        <w:br/>
      </w:r>
      <w:r>
        <w:rPr>
          <w:rFonts w:ascii="Times New Roman"/>
          <w:b w:val="false"/>
          <w:i w:val="false"/>
          <w:color w:val="000000"/>
          <w:sz w:val="28"/>
        </w:rPr>
        <w:t xml:space="preserve">
      Қазақстан Республикасының бірыңғай ақпараттық кеңістігін қалыптастыру мен дамытудың мемлекеттік бағдарламасының екінші және кейінгі кезеңдері "Қазақстан - 2030" Стратегиясын тиісті іске асыру кезеңдерінің мерзімдерін, міндеттерін және осы Бағдарламаның бірінші кезеңін жүзеге асыру нәтижесін ескере отырып, анықталуы және нақтылануы тиіс. </w:t>
      </w:r>
      <w:r>
        <w:br/>
      </w:r>
      <w:r>
        <w:rPr>
          <w:rFonts w:ascii="Times New Roman"/>
          <w:b w:val="false"/>
          <w:i w:val="false"/>
          <w:color w:val="000000"/>
          <w:sz w:val="28"/>
        </w:rPr>
        <w:t xml:space="preserve">
      Бағдарламада мынадай негізгі кіші бағдарламалар көзделеді: </w:t>
      </w:r>
      <w:r>
        <w:br/>
      </w:r>
      <w:r>
        <w:rPr>
          <w:rFonts w:ascii="Times New Roman"/>
          <w:b w:val="false"/>
          <w:i w:val="false"/>
          <w:color w:val="000000"/>
          <w:sz w:val="28"/>
        </w:rPr>
        <w:t>
 </w:t>
      </w:r>
    </w:p>
    <w:bookmarkEnd w:id="3"/>
    <w:bookmarkStart w:name="z9" w:id="4"/>
    <w:p>
      <w:pPr>
        <w:spacing w:after="0"/>
        <w:ind w:left="0"/>
        <w:jc w:val="both"/>
      </w:pPr>
      <w:r>
        <w:rPr>
          <w:rFonts w:ascii="Times New Roman"/>
          <w:b w:val="false"/>
          <w:i w:val="false"/>
          <w:color w:val="000000"/>
          <w:sz w:val="28"/>
        </w:rPr>
        <w:t xml:space="preserve">
     Мемлекеттік органдардағы ақпараттық-телекоммуникациялық </w:t>
      </w:r>
    </w:p>
    <w:bookmarkEnd w:id="4"/>
    <w:p>
      <w:pPr>
        <w:spacing w:after="0"/>
        <w:ind w:left="0"/>
        <w:jc w:val="both"/>
      </w:pPr>
      <w:r>
        <w:rPr>
          <w:rFonts w:ascii="Times New Roman"/>
          <w:b w:val="false"/>
          <w:i w:val="false"/>
          <w:color w:val="000000"/>
          <w:sz w:val="28"/>
        </w:rPr>
        <w:t>жүйелер жай-күйінің мониторингі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ендірілуі қажет кіші бағдарламалардың бірі мемлекеттік органдарда ақпараттық-телекоммуникациялық жүйелердің жай-күйіне мониторингті жүзеге асыру болып табылады. Қазақстан Республикасының мемлекеттiк билiк органдары Қазақстан Республикасының бiрыңғай ақпараттық кеңiстiгiн құруда табиғи және маңызды құрастырма бөлiгi болып табылады. Мемлекеттік басқару органдарының ақпараттық жүйелермен нақты және айқын жарақталусыз, осы жүйелердің сипаттамалары мен ақпараттық толтырғыштарын айқын сипаттаусыз талдау, бағалау және барабар шешімдер қабылдау мүмкін емес. </w:t>
      </w:r>
      <w:r>
        <w:br/>
      </w:r>
      <w:r>
        <w:rPr>
          <w:rFonts w:ascii="Times New Roman"/>
          <w:b w:val="false"/>
          <w:i w:val="false"/>
          <w:color w:val="000000"/>
          <w:sz w:val="28"/>
        </w:rPr>
        <w:t xml:space="preserve">
      Алдағы уақытта, әзiрленуi мемлекеттiк бюджеттен немесе мемлекет бақылайтын басқа көздерден қаржыландырылатын барлық бағдарламалық қамтамасыз етуді, мәліметтер базасын және телекоммуникациялық жүйелерді міндетті тіркеумен Ақпараттық-телекоммуникациялық жүйелердің мемлекеттік тізілімі жүргізілуі тиіс. </w:t>
      </w:r>
      <w:r>
        <w:br/>
      </w:r>
      <w:r>
        <w:rPr>
          <w:rFonts w:ascii="Times New Roman"/>
          <w:b w:val="false"/>
          <w:i w:val="false"/>
          <w:color w:val="000000"/>
          <w:sz w:val="28"/>
        </w:rPr>
        <w:t xml:space="preserve">
      Мемлекеттiк емес құрылымдарға тиесiлi ақпараттық объектiлердiң Мемлекеттiк тiзiлiмде ерiктi тіркелу мүмкiндiгi қарастырылуы керек. Мемлекеттiк тiзiлiмде ақпараттық өнiмдердiң тiркелуi олардың беделi мен коммерциялық құндылығын арттыратындай қызмет ету жағдайы жасалуы тиiс. </w:t>
      </w:r>
      <w:r>
        <w:br/>
      </w:r>
      <w:r>
        <w:rPr>
          <w:rFonts w:ascii="Times New Roman"/>
          <w:b w:val="false"/>
          <w:i w:val="false"/>
          <w:color w:val="000000"/>
          <w:sz w:val="28"/>
        </w:rPr>
        <w:t xml:space="preserve">
      Ақпараттық-телекоммуникациялық жүйелердi мемлекеттiк тіркеу оларды мемлекеттiк сертификаттау жолындағы алғашқы қадам болуы тиiс. Бiрiншi кезекте бағдарламаларды және жұмысы қолданылатын заңнама нормаларын барабар ескеруi тиiс қаржы-экономикалық және заңдық мақсаттағы мәлiметтер базасын сертификаттау тетiгi әзiрленуi керек. Ең алдымен бұл бухгалтерлiк кiшi бағдарламалар мен құқықтық мәлiметтер базасына қатысты. Бағдарламаларды сертификаттау ерiктi негiзде жүргiзiлуi тиiс. Сонымен қатар сертификатталған ақпараттық өнiмдердiң ақпараттық технологиялар рыногында артықшылығы болатындай жағдайлар жасалуы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органдардың бірыңғай ақпараттық инфрақұрылымын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Бірыңғай ақпараттық кеңістік құрудың қажетті шарты мемлекеттiк органдардың ақпараттық инфрақұрылымының мынадай элементтерін анықтау болып табылады: </w:t>
      </w:r>
      <w:r>
        <w:br/>
      </w:r>
      <w:r>
        <w:rPr>
          <w:rFonts w:ascii="Times New Roman"/>
          <w:b w:val="false"/>
          <w:i w:val="false"/>
          <w:color w:val="000000"/>
          <w:sz w:val="28"/>
        </w:rPr>
        <w:t xml:space="preserve">
      1) электрондық мекен-жайды алудың ережелері мен тәртібін анықтау; </w:t>
      </w:r>
      <w:r>
        <w:br/>
      </w:r>
      <w:r>
        <w:rPr>
          <w:rFonts w:ascii="Times New Roman"/>
          <w:b w:val="false"/>
          <w:i w:val="false"/>
          <w:color w:val="000000"/>
          <w:sz w:val="28"/>
        </w:rPr>
        <w:t xml:space="preserve">
      2) мемлекеттiк органдардың wеb-сайттарын құру. </w:t>
      </w:r>
      <w:r>
        <w:br/>
      </w:r>
      <w:r>
        <w:rPr>
          <w:rFonts w:ascii="Times New Roman"/>
          <w:b w:val="false"/>
          <w:i w:val="false"/>
          <w:color w:val="000000"/>
          <w:sz w:val="28"/>
        </w:rPr>
        <w:t xml:space="preserve">
      Бүгiнгi күні көптеген мемлекеттiк органдар wеb-сайттарды өз күштерімен, не болмаса халықаралық қаржы ұйымдарының көмегiмен, не болмаса келiсiм-шарт бойынша жұмыс iстейтiн кәсiби компаниялардың күштерімен жасайды. Бұл әрекеттер "дүниежүзілік өрнекті" пайдаланушылар үшін олардың қызметін көрінетіндей етіп және олар шешіп жатқан стратегиялық мәселелер туралы көпшілікке жариялай отырып, Қазақстан Республикасы мемлекеттiк органдарының халықаралық ақпараттық қауымдастығы алдындағы беделiн көтередi. </w:t>
      </w:r>
      <w:r>
        <w:br/>
      </w:r>
      <w:r>
        <w:rPr>
          <w:rFonts w:ascii="Times New Roman"/>
          <w:b w:val="false"/>
          <w:i w:val="false"/>
          <w:color w:val="000000"/>
          <w:sz w:val="28"/>
        </w:rPr>
        <w:t xml:space="preserve">
      Дегенмен, осы процестегі мынадай теріс құбылыстарды атап өтуге болады: </w:t>
      </w:r>
      <w:r>
        <w:br/>
      </w:r>
      <w:r>
        <w:rPr>
          <w:rFonts w:ascii="Times New Roman"/>
          <w:b w:val="false"/>
          <w:i w:val="false"/>
          <w:color w:val="000000"/>
          <w:sz w:val="28"/>
        </w:rPr>
        <w:t xml:space="preserve">
      сайттардың көпшiлiгiнiң аяқталмағандығы. Көптеген ақпараттық бөлiмдер айлап әзiрленедi немесе жаңартылмайды. Жарияланатын ескiрген ақпарат пайдаланушыларды қателестіреді және ақпараттарды электрондық тарату идеясының беделін түсіреді; </w:t>
      </w:r>
      <w:r>
        <w:br/>
      </w:r>
      <w:r>
        <w:rPr>
          <w:rFonts w:ascii="Times New Roman"/>
          <w:b w:val="false"/>
          <w:i w:val="false"/>
          <w:color w:val="000000"/>
          <w:sz w:val="28"/>
        </w:rPr>
        <w:t xml:space="preserve">
      мемлекеттiк ұйымдардың сайттарында мемлекеттік тілдегі ақпараттың жоқтығы; </w:t>
      </w:r>
      <w:r>
        <w:br/>
      </w:r>
      <w:r>
        <w:rPr>
          <w:rFonts w:ascii="Times New Roman"/>
          <w:b w:val="false"/>
          <w:i w:val="false"/>
          <w:color w:val="000000"/>
          <w:sz w:val="28"/>
        </w:rPr>
        <w:t xml:space="preserve">
      ағылшын тiлiндегi ақпараттың жоқтығы ақпаратты тұтынушылар санын күрт қысқартады және оның әлемдiк ақпараттық кеңістікте таралуын қиындатады; </w:t>
      </w:r>
      <w:r>
        <w:br/>
      </w:r>
      <w:r>
        <w:rPr>
          <w:rFonts w:ascii="Times New Roman"/>
          <w:b w:val="false"/>
          <w:i w:val="false"/>
          <w:color w:val="000000"/>
          <w:sz w:val="28"/>
        </w:rPr>
        <w:t xml:space="preserve">
      мемлекеттiк органдар пайдаланатын бағдарламалы-ақпараттық жүйелер мен телекоммуникациялар құралдарының жеткіліксіз өнімділігі тұтынушыларға қолайсыздық туғызады; </w:t>
      </w:r>
      <w:r>
        <w:br/>
      </w:r>
      <w:r>
        <w:rPr>
          <w:rFonts w:ascii="Times New Roman"/>
          <w:b w:val="false"/>
          <w:i w:val="false"/>
          <w:color w:val="000000"/>
          <w:sz w:val="28"/>
        </w:rPr>
        <w:t xml:space="preserve">
      басқа мемлекеттiк органдардың сайттарына сілтемелердің жоқтығы ақпаратты іздеуді қиындатады. </w:t>
      </w:r>
      <w:r>
        <w:br/>
      </w:r>
      <w:r>
        <w:rPr>
          <w:rFonts w:ascii="Times New Roman"/>
          <w:b w:val="false"/>
          <w:i w:val="false"/>
          <w:color w:val="000000"/>
          <w:sz w:val="28"/>
        </w:rPr>
        <w:t xml:space="preserve">
      Кiшi бағдарламаны iске асыру үшiн бiрiншi кезеңде мыналар ұсынылады: </w:t>
      </w:r>
      <w:r>
        <w:br/>
      </w:r>
      <w:r>
        <w:rPr>
          <w:rFonts w:ascii="Times New Roman"/>
          <w:b w:val="false"/>
          <w:i w:val="false"/>
          <w:color w:val="000000"/>
          <w:sz w:val="28"/>
        </w:rPr>
        <w:t xml:space="preserve">
      мемлекеттiк органдардың билiгiндегi сайттар үшiн техникалық сипаттамаларға, тілді қолдауға, бар ақпараттың өзектiлiгiне, міндетті сiлтеме жасау бөлiгiне қойылатын үлгiлiк талаптарды белгiленген тәртiппен әзiрлеу; </w:t>
      </w:r>
      <w:r>
        <w:br/>
      </w:r>
      <w:r>
        <w:rPr>
          <w:rFonts w:ascii="Times New Roman"/>
          <w:b w:val="false"/>
          <w:i w:val="false"/>
          <w:color w:val="000000"/>
          <w:sz w:val="28"/>
        </w:rPr>
        <w:t xml:space="preserve">
      Қазақстан Республикасының заңды иелiгiндегi кез келген ұйымдар мен жеке тұлғаларға тиесілi сайттарды ресiмдеуде мемлекеттiк рәмiздердi пайдалануды реттеу; </w:t>
      </w:r>
      <w:r>
        <w:br/>
      </w:r>
      <w:r>
        <w:rPr>
          <w:rFonts w:ascii="Times New Roman"/>
          <w:b w:val="false"/>
          <w:i w:val="false"/>
          <w:color w:val="000000"/>
          <w:sz w:val="28"/>
        </w:rPr>
        <w:t xml:space="preserve">
      3) мемлекеттiк электрондық құжат айналымының пилоттық аймағын құру. </w:t>
      </w:r>
      <w:r>
        <w:br/>
      </w:r>
      <w:r>
        <w:rPr>
          <w:rFonts w:ascii="Times New Roman"/>
          <w:b w:val="false"/>
          <w:i w:val="false"/>
          <w:color w:val="000000"/>
          <w:sz w:val="28"/>
        </w:rPr>
        <w:t xml:space="preserve">
      Электрондық құжат айналымы жүйесi құжаттарды ұжымдық пайдалану тетiгiнiң көмегiмен мемлекеттiк басқарудың барлық деңгейiнде ақпаратты өңдеудiң бiрыңғай технологиясын, бiрыңғай құжат айналымы идеологиясын құруға әкелуi тиiс. Бұл, өз кезегiнде, орындаушылық тәртiп деңгейiн арттыруға, тапсырмаларды орындау мерзiмiн қысқартуға, мемлекеттiк құжат айналымын өзектi жағдайда ұстауға, бүтiндей барлық мемлекеттiк мекемелер бойынша жүйелерді құруға жұмсалатын шығындарды азайтуға, сондай-ақ мемлекеттік органдардың компьютерлiк жабдықты тиiмдiрек пайдалануына әкеледi. </w:t>
      </w:r>
      <w:r>
        <w:br/>
      </w:r>
      <w:r>
        <w:rPr>
          <w:rFonts w:ascii="Times New Roman"/>
          <w:b w:val="false"/>
          <w:i w:val="false"/>
          <w:color w:val="000000"/>
          <w:sz w:val="28"/>
        </w:rPr>
        <w:t xml:space="preserve">
      Бірыңғай мемлекеттік электрондық құжат айналымын ендірудегі бірінші кезең электрондық құжаттардың жинақталған мәліметтер базасы бар және оларды жобаны іске асырудың бірінші кезеңінде осы құжаттардың қоймасын іске асыруды ескере отырып, жаңа жүйеге ауыстыруға болатын мемлекеттік органдар болуы мүмкін. </w:t>
      </w:r>
      <w:r>
        <w:br/>
      </w:r>
      <w:r>
        <w:rPr>
          <w:rFonts w:ascii="Times New Roman"/>
          <w:b w:val="false"/>
          <w:i w:val="false"/>
          <w:color w:val="000000"/>
          <w:sz w:val="28"/>
        </w:rPr>
        <w:t xml:space="preserve">
      Кейіннен мәліметтер қоймасының негізінде мемлекеттік электрондық мұрағаттың тұжырымдамасы пысықталуы тиіс. Қоймадан айырмашылығы электрондық мұрағаттар, құжаттарды сақтау мен іздестіруді қамтамасыз етуді ғана емес, құжаттарды, олардың түпнұсқа екенін өздігінен растай отырып, пайдалану, тарату, жіктеу және көбейту бойынша кеңінен қызмет көрсетуді қамтамасыз етеді. Осындай жүйелер дамыған елдердің барлық жерлерінде ендірілуде. Электрондық мұрағаттарға жаңа құжаттарды енгізуден басқа жиналып қалған қағаз құжаттарды енгізу бойынша жоспарлы жұмыс ұйымдастырылуы және осы мұрағаттарды мемлекеттік органдардың, заңды және жеке тұлғалардың пайдалануы реттелуі тиіс.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xml:space="preserve">
     Мемлекеттік қаржының ақпараттық-телекоммуникациялық жүйелерін </w:t>
      </w:r>
    </w:p>
    <w:bookmarkEnd w:id="6"/>
    <w:p>
      <w:pPr>
        <w:spacing w:after="0"/>
        <w:ind w:left="0"/>
        <w:jc w:val="both"/>
      </w:pPr>
      <w:r>
        <w:rPr>
          <w:rFonts w:ascii="Times New Roman"/>
          <w:b w:val="false"/>
          <w:i w:val="false"/>
          <w:color w:val="000000"/>
          <w:sz w:val="28"/>
        </w:rPr>
        <w:t>шоғырландыру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1993 жылдан бастап осы уақытқа дейін мемлекеттік бюджеттің орындалуы үшін жауапты мемлекеттік органдардың (бұдан әрі - қаржы органдары) ақпараттық-телекоммуникациялық жүйелерін құру бойынша үлкен жұмыс жүргізілуде. Ұлттық банк, қазынашылық жүйелері құрылды және іске қосылды, салық және кеден қызметтерiнiң жүйелері іске қосу кезеңінде, зейнеткерлік жүйесін қолдайтын жүйе қызмет етуде. </w:t>
      </w:r>
      <w:r>
        <w:br/>
      </w:r>
      <w:r>
        <w:rPr>
          <w:rFonts w:ascii="Times New Roman"/>
          <w:b w:val="false"/>
          <w:i w:val="false"/>
          <w:color w:val="000000"/>
          <w:sz w:val="28"/>
        </w:rPr>
        <w:t xml:space="preserve">
      Барлық жүйелер халықаралық қаржы ұйымдары миссияларының жеткілікті жоғары бағасын алды және одан әрі дамуда. Жұмыстарды қаржыландыру халықаралық қаржы ұйымдары беретін заемдардан және мемлекеттік бюджеттен жүргізіледі. Өкінішке орай, барлық осы жұмыстар қажетті үйлестіру және шоғырландыру деңгейінсіз жүргізілуде. Жүйелер арасында ақпаратпен алмасу әртүрлі стандарттарда, көбінесе халықаралық стандарттардан қашық стандарттарда жүргізіледі. Осы күнге дейін кейбір салаларда басқа жүйелерден алынатын ақпарат қолмен енгізіледі. </w:t>
      </w:r>
      <w:r>
        <w:br/>
      </w:r>
      <w:r>
        <w:rPr>
          <w:rFonts w:ascii="Times New Roman"/>
          <w:b w:val="false"/>
          <w:i w:val="false"/>
          <w:color w:val="000000"/>
          <w:sz w:val="28"/>
        </w:rPr>
        <w:t xml:space="preserve">
      Қаржы органдарының ақпараттық телекоммуникациялық жүйелерiн құру бойынша жұмыстарды жүргізу кезінде кез келген қайта ұйымдастыру қаржы органдарының күнделікті жұмыстарды жүргізуіне және күнделікті міндеттерді орындауына теріс әсер етпеуі, ал қаржы органдарының автоматтандырылған ақпараттық-телекоммуникациялық жүйелерін енгізуді, алып жүруді, жобалау мен әзірлеуді айтпағанның өзінде, білікті және жалақысы жоғары қызметшілер жүзеге асыруы керек. </w:t>
      </w:r>
      <w:r>
        <w:br/>
      </w:r>
      <w:r>
        <w:rPr>
          <w:rFonts w:ascii="Times New Roman"/>
          <w:b w:val="false"/>
          <w:i w:val="false"/>
          <w:color w:val="000000"/>
          <w:sz w:val="28"/>
        </w:rPr>
        <w:t xml:space="preserve">
      Қаржы органдарының ақпараттық-телекоммуникациялық жүйелерін шоғырландырудың кіші бағдарламасын енгізуді бірнеше кезеңмен жүргізу ұсынылады. </w:t>
      </w:r>
      <w:r>
        <w:br/>
      </w:r>
      <w:r>
        <w:rPr>
          <w:rFonts w:ascii="Times New Roman"/>
          <w:b w:val="false"/>
          <w:i w:val="false"/>
          <w:color w:val="000000"/>
          <w:sz w:val="28"/>
        </w:rPr>
        <w:t xml:space="preserve">
      Қаржы органдарының ақпараттық-телекоммуникациялық жүйелерінің орнықты дамуы мақсатында қаржы органдарының жүйелерін алып жүруді және пайдалануды жүзеге асыратын бірыңғай операторды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мәліметтер базасын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тұлғалар" мемлекеттік мәліметтер базасы </w:t>
      </w:r>
      <w:r>
        <w:br/>
      </w:r>
      <w:r>
        <w:rPr>
          <w:rFonts w:ascii="Times New Roman"/>
          <w:b w:val="false"/>
          <w:i w:val="false"/>
          <w:color w:val="000000"/>
          <w:sz w:val="28"/>
        </w:rPr>
        <w:t xml:space="preserve">
      Республикада жеке тұлғаларды тіркеуді әртүрлі мемлекеттік органдар жүргізеді. Айтылғандай, негізгі проблема жеке тұлғаларды тiркеу жүйелерін құруда және олардың қызмет етуінде ешқандай үйлестіру жоқтығында. Республикада осы күні тіркеу нөмiрлерiн беретiн (туу туралы куәлiктегi нөмiр, жеке куәліктегі нөмiр, салық төлеушiнiң тiркеу нөмiрi, медициналық сақтандыру жүйесіндегі нөмір, зейнеткерлік қамтамасыз ету жүйесіндегі нөмiр) беретін және әртүрлі ведомстволарға тиесiлi бiрнеше тiркеу жүйелерi қызмет етуде. </w:t>
      </w:r>
      <w:r>
        <w:br/>
      </w:r>
      <w:r>
        <w:rPr>
          <w:rFonts w:ascii="Times New Roman"/>
          <w:b w:val="false"/>
          <w:i w:val="false"/>
          <w:color w:val="000000"/>
          <w:sz w:val="28"/>
        </w:rPr>
        <w:t xml:space="preserve">
      Бұл тізімде азаматтарды шетелге шығуын қамтамасыз ететін құжаттар бойынша тіркеуді жүзеге асыратын жүйелер қаралмаған. Бұл құжаттар бұрыннан белгіленген және қазіргі технологиялық қоғамның өзгерген жағдайларына жауап бермейтін (бәрі осыны мойындайды) белгілі халықаралық стандарттарға жауап беруі тиіс. </w:t>
      </w:r>
      <w:r>
        <w:br/>
      </w:r>
      <w:r>
        <w:rPr>
          <w:rFonts w:ascii="Times New Roman"/>
          <w:b w:val="false"/>
          <w:i w:val="false"/>
          <w:color w:val="000000"/>
          <w:sz w:val="28"/>
        </w:rPr>
        <w:t xml:space="preserve">
      Біздің елде азаматтарды тіркеудің қазіргі бар жүйелерінің негізгі сипаттары: </w:t>
      </w:r>
      <w:r>
        <w:br/>
      </w:r>
      <w:r>
        <w:rPr>
          <w:rFonts w:ascii="Times New Roman"/>
          <w:b w:val="false"/>
          <w:i w:val="false"/>
          <w:color w:val="000000"/>
          <w:sz w:val="28"/>
        </w:rPr>
        <w:t xml:space="preserve">
      1) тіркеу жүйелерін орталықтан бөліп шығару, орталықтандырылған мәліметтер қоймасының жоқтығы мынадай проблемалардың туындауына әкеледі: </w:t>
      </w:r>
      <w:r>
        <w:br/>
      </w:r>
      <w:r>
        <w:rPr>
          <w:rFonts w:ascii="Times New Roman"/>
          <w:b w:val="false"/>
          <w:i w:val="false"/>
          <w:color w:val="000000"/>
          <w:sz w:val="28"/>
        </w:rPr>
        <w:t xml:space="preserve">
      бағдарламалық қамтамасыз етуді орнатуға алынатын лицензиялар санын көбейту есебінен жүйелердің сатып алу және енгізу кезіндегі құнының қымбаттауы; </w:t>
      </w:r>
      <w:r>
        <w:br/>
      </w:r>
      <w:r>
        <w:rPr>
          <w:rFonts w:ascii="Times New Roman"/>
          <w:b w:val="false"/>
          <w:i w:val="false"/>
          <w:color w:val="000000"/>
          <w:sz w:val="28"/>
        </w:rPr>
        <w:t xml:space="preserve">
      басқарушылық және басқа да шешімдерді қабылдау мақсатында ел масштабында тіркеу ақпаратын талдау мүмкіндігінің болмауы; </w:t>
      </w:r>
      <w:r>
        <w:br/>
      </w:r>
      <w:r>
        <w:rPr>
          <w:rFonts w:ascii="Times New Roman"/>
          <w:b w:val="false"/>
          <w:i w:val="false"/>
          <w:color w:val="000000"/>
          <w:sz w:val="28"/>
        </w:rPr>
        <w:t xml:space="preserve">
      ақпаратты шарасыз қайталау; </w:t>
      </w:r>
      <w:r>
        <w:br/>
      </w:r>
      <w:r>
        <w:rPr>
          <w:rFonts w:ascii="Times New Roman"/>
          <w:b w:val="false"/>
          <w:i w:val="false"/>
          <w:color w:val="000000"/>
          <w:sz w:val="28"/>
        </w:rPr>
        <w:t xml:space="preserve">
      бытыраңқы ақпараттық жүйелерде бірыңғай классификаторлар мен анықтамалықтарды пайдалану мүмкіндігінің жоқтығы және осының салдарынан салыстырмалы көріністе шоғырланған есеп алу мүмкіндігінің жоқтығы; </w:t>
      </w:r>
      <w:r>
        <w:br/>
      </w:r>
      <w:r>
        <w:rPr>
          <w:rFonts w:ascii="Times New Roman"/>
          <w:b w:val="false"/>
          <w:i w:val="false"/>
          <w:color w:val="000000"/>
          <w:sz w:val="28"/>
        </w:rPr>
        <w:t xml:space="preserve">
      ақпараттық-телекоммуникациялық жүйелердің жаңаруы және дамуы жағдайында бағдарламалар мен мәліметтердің айырбасталуын қайта белгілеуге елеулі шығындар; </w:t>
      </w:r>
      <w:r>
        <w:br/>
      </w:r>
      <w:r>
        <w:rPr>
          <w:rFonts w:ascii="Times New Roman"/>
          <w:b w:val="false"/>
          <w:i w:val="false"/>
          <w:color w:val="000000"/>
          <w:sz w:val="28"/>
        </w:rPr>
        <w:t xml:space="preserve">
      жүйелердің қауіпсіздігіне бақылаудың нашарлауы және қауіпсіздікті қамтамасыз етуге қызметтерді және бағдарламалық-ақпараттық құралдарды ұстауға шығындардың артуы. </w:t>
      </w:r>
      <w:r>
        <w:br/>
      </w:r>
      <w:r>
        <w:rPr>
          <w:rFonts w:ascii="Times New Roman"/>
          <w:b w:val="false"/>
          <w:i w:val="false"/>
          <w:color w:val="000000"/>
          <w:sz w:val="28"/>
        </w:rPr>
        <w:t xml:space="preserve">
      Ақпараттық-телекоммуникациялық жүйелердің жаңаруы және дамуы жағдайында бағдарламалар мен мәліметтердің айырбасталуын қайта белгілеуге елеулі шығындар. </w:t>
      </w:r>
      <w:r>
        <w:br/>
      </w:r>
      <w:r>
        <w:rPr>
          <w:rFonts w:ascii="Times New Roman"/>
          <w:b w:val="false"/>
          <w:i w:val="false"/>
          <w:color w:val="000000"/>
          <w:sz w:val="28"/>
        </w:rPr>
        <w:t xml:space="preserve">
      Жүйелердің қауіпсіздігін бақылаудың нашарлауы және қауіпсіздікті қамтамасыз ету қызметтерді және бағдарламалық-ақпараттық құралдарды ұстауға шығындардың артуы. </w:t>
      </w:r>
      <w:r>
        <w:br/>
      </w:r>
      <w:r>
        <w:rPr>
          <w:rFonts w:ascii="Times New Roman"/>
          <w:b w:val="false"/>
          <w:i w:val="false"/>
          <w:color w:val="000000"/>
          <w:sz w:val="28"/>
        </w:rPr>
        <w:t xml:space="preserve">
      2) тіркеу кодтарын беру аймақтық қағида бойынша жүргізіледі. </w:t>
      </w:r>
      <w:r>
        <w:br/>
      </w:r>
      <w:r>
        <w:rPr>
          <w:rFonts w:ascii="Times New Roman"/>
          <w:b w:val="false"/>
          <w:i w:val="false"/>
          <w:color w:val="000000"/>
          <w:sz w:val="28"/>
        </w:rPr>
        <w:t xml:space="preserve">
      Бұл қағида жеке тұлғалардың тіркеу немесе есебін жүргізу жүзеге асырылатын аймақтың бірегейлендірілуінің айқындамалық тіркеу кодына қосуға негізделеді. Кодтаудың мұндай әдісі жерден жерге көшетін, өзінің тіркеу кодын ұмытып қалатын, тіркеу құжаттарын жоғалтып жүретін адамның теңестірілуіне қолдану қиын. Мәліметтердің орталықтандырылған базасынсыз тіркеу кодын қалпына келтіру немесе қайта тіркеу мақсатымен тіркеу органдарына ұдайы қайта бару теріс сезімдерден басқа тіркеу нөмірлерінің көп қосарланушылығын да туындатады. Жеке тұлғаның бір ведомство берген бірнеше тіркеу коды бар болу жағдайы да өте жиі кездеседі. </w:t>
      </w:r>
      <w:r>
        <w:br/>
      </w:r>
      <w:r>
        <w:rPr>
          <w:rFonts w:ascii="Times New Roman"/>
          <w:b w:val="false"/>
          <w:i w:val="false"/>
          <w:color w:val="000000"/>
          <w:sz w:val="28"/>
        </w:rPr>
        <w:t xml:space="preserve">
      3) қажетті нәтижесіз көп қайтара істелетін жұмыс. </w:t>
      </w:r>
      <w:r>
        <w:br/>
      </w:r>
      <w:r>
        <w:rPr>
          <w:rFonts w:ascii="Times New Roman"/>
          <w:b w:val="false"/>
          <w:i w:val="false"/>
          <w:color w:val="000000"/>
          <w:sz w:val="28"/>
        </w:rPr>
        <w:t xml:space="preserve">
      Шын мәнінде, азаматтарды тіркеу жөніндегі жұмыс бірнеше рет істелінді. Бұл жұмысқа күштер мен қаржылар жұмсалды, бірақ ол тағы бірнеше рет қайта істелмейтіндігіне ешқандай кепілдік жоқ. Міне, сөйтіп, қажетті нәтиженің жоқтығын айқындауға болады. </w:t>
      </w:r>
      <w:r>
        <w:br/>
      </w:r>
      <w:r>
        <w:rPr>
          <w:rFonts w:ascii="Times New Roman"/>
          <w:b w:val="false"/>
          <w:i w:val="false"/>
          <w:color w:val="000000"/>
          <w:sz w:val="28"/>
        </w:rPr>
        <w:t xml:space="preserve">
      4) бірыңғай мемлекеттік стандарт жоқ. </w:t>
      </w:r>
      <w:r>
        <w:br/>
      </w:r>
      <w:r>
        <w:rPr>
          <w:rFonts w:ascii="Times New Roman"/>
          <w:b w:val="false"/>
          <w:i w:val="false"/>
          <w:color w:val="000000"/>
          <w:sz w:val="28"/>
        </w:rPr>
        <w:t xml:space="preserve">
      Жеке тұлғаларды тіркеу жүйесіне қойылатын талаптар: </w:t>
      </w:r>
      <w:r>
        <w:br/>
      </w:r>
      <w:r>
        <w:rPr>
          <w:rFonts w:ascii="Times New Roman"/>
          <w:b w:val="false"/>
          <w:i w:val="false"/>
          <w:color w:val="000000"/>
          <w:sz w:val="28"/>
        </w:rPr>
        <w:t xml:space="preserve">
      1) жеке тұлғаларды тіркеудің АХАТ-тағы, төлқұжат бөлімдеріндегі, әлеуметтiк сақтандырудағы, медициналық қамтамасыз етудегі, зейнеткерлік қамтамасыз етудегі, салықтағы және басқа барлық жүйелердегі жүйелерін бірыңғай қисынмен біріктіру; </w:t>
      </w:r>
      <w:r>
        <w:br/>
      </w:r>
      <w:r>
        <w:rPr>
          <w:rFonts w:ascii="Times New Roman"/>
          <w:b w:val="false"/>
          <w:i w:val="false"/>
          <w:color w:val="000000"/>
          <w:sz w:val="28"/>
        </w:rPr>
        <w:t xml:space="preserve">
      2) ізгі мақсат - бүкіл ғұмыр бойы болатын бірыңғай код, бiрыңғай құжат; </w:t>
      </w:r>
      <w:r>
        <w:br/>
      </w:r>
      <w:r>
        <w:rPr>
          <w:rFonts w:ascii="Times New Roman"/>
          <w:b w:val="false"/>
          <w:i w:val="false"/>
          <w:color w:val="000000"/>
          <w:sz w:val="28"/>
        </w:rPr>
        <w:t xml:space="preserve">
      3) мінсіз құжат - қажеттi барлық ақпарат (әлеуметтiк бірегейлендіру коды, барлық тiркеу мәліметтері, медициналық мағлұмат, салық төлеушiнің коды, зейнеткерлік есеп) енгізілетін шағын процессорлы карточка; </w:t>
      </w:r>
      <w:r>
        <w:br/>
      </w:r>
      <w:r>
        <w:rPr>
          <w:rFonts w:ascii="Times New Roman"/>
          <w:b w:val="false"/>
          <w:i w:val="false"/>
          <w:color w:val="000000"/>
          <w:sz w:val="28"/>
        </w:rPr>
        <w:t xml:space="preserve">
      4) мінсіз карточка - банктік төлемдік жүйелермен кірігу мүмкіндігі. </w:t>
      </w:r>
      <w:r>
        <w:br/>
      </w:r>
      <w:r>
        <w:rPr>
          <w:rFonts w:ascii="Times New Roman"/>
          <w:b w:val="false"/>
          <w:i w:val="false"/>
          <w:color w:val="000000"/>
          <w:sz w:val="28"/>
        </w:rPr>
        <w:t xml:space="preserve">
      Аталған кіші бағдарламаны жеке тұлғалардың мемлекеттік тіркеу жүйелерінде тіркелу тәртібін анықтап, бірнеше кезеңмен енгізуді жүргізу ұсынылады, жеке тұлға үшін бірегей бірегейлендіру нөмірін (немесе нөмірлерін, егер бір ғана тәсілді айқындау мүмкін болмаса) беру тәсілін ол нөмірді әрі қарай ұлттық ретінде белгілеу мақсатымен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 мемлекеттiк мәліметтер базасы </w:t>
      </w:r>
      <w:r>
        <w:br/>
      </w:r>
      <w:r>
        <w:rPr>
          <w:rFonts w:ascii="Times New Roman"/>
          <w:b w:val="false"/>
          <w:i w:val="false"/>
          <w:color w:val="000000"/>
          <w:sz w:val="28"/>
        </w:rPr>
        <w:t xml:space="preserve">
      Заңды тұлғалардың тiркеу жөнiндегi жағдайларды түбегейлi жақсартуға ұсынылатын барлық әдістерді заңды тұлғаларды тіркеу жүйесіне де қолдануға 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ресурстары" мемлекеттiк мәліметтер базасы </w:t>
      </w:r>
      <w:r>
        <w:br/>
      </w:r>
      <w:r>
        <w:rPr>
          <w:rFonts w:ascii="Times New Roman"/>
          <w:b w:val="false"/>
          <w:i w:val="false"/>
          <w:color w:val="000000"/>
          <w:sz w:val="28"/>
        </w:rPr>
        <w:t xml:space="preserve">
      Бірыңғай ақпараттық кеңістік құру аясындағы шешуге қажетті мүдделердің бірі болып "Қазақстанның ресурстары" мемлекеттiк тізілімін (жер мен жер қойнауы, картографиялық мәліметтер, жылжымайтын мүлiк, жылжымалы мүлiк, тауарлар мен қызмет көрсетулер, парасаттық меншік, қаржылар және басқалар) жүргiзу болып табылады. </w:t>
      </w:r>
      <w:r>
        <w:br/>
      </w:r>
      <w:r>
        <w:rPr>
          <w:rFonts w:ascii="Times New Roman"/>
          <w:b w:val="false"/>
          <w:i w:val="false"/>
          <w:color w:val="000000"/>
          <w:sz w:val="28"/>
        </w:rPr>
        <w:t xml:space="preserve">
      Мемлекеттік ресурстарды тіркеу жүйесін енгізгеннен кейін күтілетін нәтижелер: </w:t>
      </w:r>
      <w:r>
        <w:br/>
      </w:r>
      <w:r>
        <w:rPr>
          <w:rFonts w:ascii="Times New Roman"/>
          <w:b w:val="false"/>
          <w:i w:val="false"/>
          <w:color w:val="000000"/>
          <w:sz w:val="28"/>
        </w:rPr>
        <w:t xml:space="preserve">
      1) бюджетке түсімдердің артуы; </w:t>
      </w:r>
      <w:r>
        <w:br/>
      </w:r>
      <w:r>
        <w:rPr>
          <w:rFonts w:ascii="Times New Roman"/>
          <w:b w:val="false"/>
          <w:i w:val="false"/>
          <w:color w:val="000000"/>
          <w:sz w:val="28"/>
        </w:rPr>
        <w:t xml:space="preserve">
      Мүлiкке салықтарды жинау мемлекеттік ресурстарды тіркеу жүйелерін енгізгеннен кейін қарапайым, бақыланбалы және болжамды рәсім болады. </w:t>
      </w:r>
      <w:r>
        <w:br/>
      </w:r>
      <w:r>
        <w:rPr>
          <w:rFonts w:ascii="Times New Roman"/>
          <w:b w:val="false"/>
          <w:i w:val="false"/>
          <w:color w:val="000000"/>
          <w:sz w:val="28"/>
        </w:rPr>
        <w:t xml:space="preserve">
      Қағида бойынша, жүйе белгіленген күнге қандай салықтар төленуге тиіс есептерді өзі іздестіреді, бұл мәліметтер, сондай-ақ кез-келген көрсетілген күнге жобалануы мүмкін. Оған қоса, салықтардың әртүрлі түрлерінің артуы немесе кему жағдайында салықтық жағдайдың үлгілерін жасауға мүмкін болады. </w:t>
      </w:r>
      <w:r>
        <w:br/>
      </w:r>
      <w:r>
        <w:rPr>
          <w:rFonts w:ascii="Times New Roman"/>
          <w:b w:val="false"/>
          <w:i w:val="false"/>
          <w:color w:val="000000"/>
          <w:sz w:val="28"/>
        </w:rPr>
        <w:t xml:space="preserve">
      Кәсіпорындардың қандай да бір тауарлар мен қызмет көрсетулерді іске асырғаннан кейінгі салықтары туралы да соны айтуға болады. </w:t>
      </w:r>
      <w:r>
        <w:br/>
      </w:r>
      <w:r>
        <w:rPr>
          <w:rFonts w:ascii="Times New Roman"/>
          <w:b w:val="false"/>
          <w:i w:val="false"/>
          <w:color w:val="000000"/>
          <w:sz w:val="28"/>
        </w:rPr>
        <w:t xml:space="preserve">
      Орталықтандырылған мәліметтер базасы түрлі технологиялық түйіндерден ақпараттар мағлұматтарын талап етпейтіндіктен салықтардың төлену ресімін бақылау жеткілікті деңгейде жеңіл болады - бұл есептер, сондай-ақ жүйенің жұмысы үшін міндетті ретінде техникалық тапсырмаға қосылады және сұраныс бойынша іздестіріледі. </w:t>
      </w:r>
      <w:r>
        <w:br/>
      </w:r>
      <w:r>
        <w:rPr>
          <w:rFonts w:ascii="Times New Roman"/>
          <w:b w:val="false"/>
          <w:i w:val="false"/>
          <w:color w:val="000000"/>
          <w:sz w:val="28"/>
        </w:rPr>
        <w:t xml:space="preserve">
      Аталған жүйені енгізгеннен кейін барлық дамыған елдерге тән салықтық жүйенің жеке тұлғалармен жұмыс бойынша бағдарлануына өту ресіміне көшуге мүмкін болады. Бұл мәселе, сондай-ақ келесі бөлімде сипатталған артықшылыққа да тығыз байланысты. </w:t>
      </w:r>
      <w:r>
        <w:br/>
      </w:r>
      <w:r>
        <w:rPr>
          <w:rFonts w:ascii="Times New Roman"/>
          <w:b w:val="false"/>
          <w:i w:val="false"/>
          <w:color w:val="000000"/>
          <w:sz w:val="28"/>
        </w:rPr>
        <w:t xml:space="preserve">
      2) отандық кәсiпкерлердi қолдау; </w:t>
      </w:r>
      <w:r>
        <w:br/>
      </w:r>
      <w:r>
        <w:rPr>
          <w:rFonts w:ascii="Times New Roman"/>
          <w:b w:val="false"/>
          <w:i w:val="false"/>
          <w:color w:val="000000"/>
          <w:sz w:val="28"/>
        </w:rPr>
        <w:t xml:space="preserve">
      3) басқаруды және бақылауды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қызметтің мониторингі, талдау және статистика </w:t>
      </w:r>
      <w:r>
        <w:br/>
      </w:r>
      <w:r>
        <w:rPr>
          <w:rFonts w:ascii="Times New Roman"/>
          <w:b w:val="false"/>
          <w:i w:val="false"/>
          <w:color w:val="000000"/>
          <w:sz w:val="28"/>
        </w:rPr>
        <w:t xml:space="preserve">
      Экономикалық қызметтің мониторингін жүзеге асыратын жүйелерді құру және статистиканы талдау мен өңдеуді әрі қарай жүргізу, әдетте, мынадай қағидаларға негізделеді. </w:t>
      </w:r>
      <w:r>
        <w:br/>
      </w:r>
      <w:r>
        <w:rPr>
          <w:rFonts w:ascii="Times New Roman"/>
          <w:b w:val="false"/>
          <w:i w:val="false"/>
          <w:color w:val="000000"/>
          <w:sz w:val="28"/>
        </w:rPr>
        <w:t xml:space="preserve">
      Мониторинг деген белгілі уақыт кезеңінде мониторинг объектілеріне (немесе субъектілеріне) экономикадағы келеңсіз үдерістерге бақылауды және уақтылы табуды, бағалауды, алдын алуды және жоюды қамтамасыз ету үшін бақылау жүйесін білдіреді. </w:t>
      </w:r>
      <w:r>
        <w:br/>
      </w:r>
      <w:r>
        <w:rPr>
          <w:rFonts w:ascii="Times New Roman"/>
          <w:b w:val="false"/>
          <w:i w:val="false"/>
          <w:color w:val="000000"/>
          <w:sz w:val="28"/>
        </w:rPr>
        <w:t xml:space="preserve">
      Мониторинг мониторингтің объектілері мен субъектілері бойынша статистикалық, экономикалық, бухгалтерлік және салықтық және басқа негізгі көрсеткіштері бойынша жіктелген мәліметтер базасы сақталатын Орталыққа ақпаратты мониторинг объектілері бойынша жинау әдісімен және оны электрондық тәсілмен беру жолымен жүзеге асырылады. </w:t>
      </w:r>
      <w:r>
        <w:br/>
      </w:r>
      <w:r>
        <w:rPr>
          <w:rFonts w:ascii="Times New Roman"/>
          <w:b w:val="false"/>
          <w:i w:val="false"/>
          <w:color w:val="000000"/>
          <w:sz w:val="28"/>
        </w:rPr>
        <w:t xml:space="preserve">
      Есеп беру нысандары мониторинг, талдау және статистиканы өңдеуді жүргiзетiн мемлекеттiк органдармен әзiрленеді. </w:t>
      </w:r>
      <w:r>
        <w:br/>
      </w:r>
      <w:r>
        <w:rPr>
          <w:rFonts w:ascii="Times New Roman"/>
          <w:b w:val="false"/>
          <w:i w:val="false"/>
          <w:color w:val="000000"/>
          <w:sz w:val="28"/>
        </w:rPr>
        <w:t xml:space="preserve">
      Статистикалық нәтижелердi талдау және өңдеу базалардан мәліметтерді түрлi (кейде өте күрделі) алгоритмдер бойынша, соның iшiнде мәліметтердің графикалық кескіндерін одан әрі теру жолымен жүргiзiледi. </w:t>
      </w:r>
      <w:r>
        <w:br/>
      </w:r>
      <w:r>
        <w:rPr>
          <w:rFonts w:ascii="Times New Roman"/>
          <w:b w:val="false"/>
          <w:i w:val="false"/>
          <w:color w:val="000000"/>
          <w:sz w:val="28"/>
        </w:rPr>
        <w:t xml:space="preserve">
      Мұндай жүйелер бірнеше қайтара жасалған, жасалуда және жасалады, себебі ағымдағы жағдайды басқару мен талдаудың басқа тәсілі жоқ. Жоғарыда айтылғанның негізінде жасалатын осы сияқты жүйелерге бірегейлендіру жүргізу мемлекеттік басқарудың барлық мүдделі органдары мұндай жүйелермен пайдалана алуы үшін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Мәліметтермен электрондық алмасудың стандарттарын жасау </w:t>
      </w:r>
      <w:r>
        <w:br/>
      </w:r>
      <w:r>
        <w:rPr>
          <w:rFonts w:ascii="Times New Roman"/>
          <w:b w:val="false"/>
          <w:i w:val="false"/>
          <w:color w:val="000000"/>
          <w:sz w:val="28"/>
        </w:rPr>
        <w:t xml:space="preserve">
      Қазіргі кезде тек Ұлттық Банк ҚРҰБ Басқармасының шешімімен мәліметтермен электрондық алмасудың кейбір стандарттарын халықаралықтардың негізінде (электрондық төлемдік тапсырмалар және ілеспе электрондық құжаттар) бекітті және оларды жетілдіруді жалғастыруда. Ақпараттық-телекоммуникациялық жүйелерді әрі қарай дамыту және БАЖ жасау стандарттарды айқындаусыз мүмкін емес. </w:t>
      </w:r>
      <w:r>
        <w:br/>
      </w:r>
      <w:r>
        <w:rPr>
          <w:rFonts w:ascii="Times New Roman"/>
          <w:b w:val="false"/>
          <w:i w:val="false"/>
          <w:color w:val="000000"/>
          <w:sz w:val="28"/>
        </w:rPr>
        <w:t xml:space="preserve">
      Аталған кіші бағдарламаны енгізуді жоспарлы түрде және мемлекеттік органдардың ақпараттық-телекоммуникациялық жүйелерін құрумен және сәйкес стандарттарды әзірлеу мен бекітумен қабат жүргізу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сатып алулардың жүйесін жетілдіру </w:t>
      </w:r>
      <w:r>
        <w:br/>
      </w:r>
      <w:r>
        <w:rPr>
          <w:rFonts w:ascii="Times New Roman"/>
          <w:b w:val="false"/>
          <w:i w:val="false"/>
          <w:color w:val="000000"/>
          <w:sz w:val="28"/>
        </w:rPr>
        <w:t xml:space="preserve">
      Электрондық коммерцияны, аукциондарды және тендерлерді енгізу </w:t>
      </w:r>
      <w:r>
        <w:br/>
      </w:r>
      <w:r>
        <w:rPr>
          <w:rFonts w:ascii="Times New Roman"/>
          <w:b w:val="false"/>
          <w:i w:val="false"/>
          <w:color w:val="000000"/>
          <w:sz w:val="28"/>
        </w:rPr>
        <w:t xml:space="preserve">
      Бизнесті электрондық жүргізуді ұйымдастыру, электрондық сауда, электрондық қаржы саласындағы соңғы зерттеулер аталған секторды дамыту әлемдік экономиканы дамытудың ғалами бағыттарының бірі болып табылатындығын көрсетті. 2001 жылдың соңына қарай транзакциялар көлемі 1 триллион АҚШ долларынан асады. Батыс Еуропадағы үрдістерге қатысты соңғы есеп (Ziff-Davis E-Commerce Bulletin) 100 миллиард АҚШ долларына қосымша өсуді айқындап отыр. </w:t>
      </w:r>
      <w:r>
        <w:br/>
      </w:r>
      <w:r>
        <w:rPr>
          <w:rFonts w:ascii="Times New Roman"/>
          <w:b w:val="false"/>
          <w:i w:val="false"/>
          <w:color w:val="000000"/>
          <w:sz w:val="28"/>
        </w:rPr>
        <w:t xml:space="preserve">
      Көпшілік елдерде мемлекеттік және мемлекеттік емес мекемелер мен ұйымдардағы электрондық жұмыс тәртібін белгілеу жөніндегі мемлекеттік бағдарламалар бар немесе әзірленуде. Аталған бағытта айқындалған елдер тізімінде дамыған елдер ғана емес. Сингапур, Египет, Шығыс Еуропа елдері, Прибалтика елдері және Ресей Федерациясы сияқты елдер де бар. </w:t>
      </w:r>
      <w:r>
        <w:br/>
      </w:r>
      <w:r>
        <w:rPr>
          <w:rFonts w:ascii="Times New Roman"/>
          <w:b w:val="false"/>
          <w:i w:val="false"/>
          <w:color w:val="000000"/>
          <w:sz w:val="28"/>
        </w:rPr>
        <w:t xml:space="preserve">
      Жаңартылған Киото конвенциясы бойынша барлық елдер - ВТО қатысушылар (даму деңгейіне байланыссыз) келешекте жұмыстың электрондық тәртібінің стандарттарына көшуі тиіс. </w:t>
      </w:r>
      <w:r>
        <w:br/>
      </w:r>
      <w:r>
        <w:rPr>
          <w:rFonts w:ascii="Times New Roman"/>
          <w:b w:val="false"/>
          <w:i w:val="false"/>
          <w:color w:val="000000"/>
          <w:sz w:val="28"/>
        </w:rPr>
        <w:t xml:space="preserve">
      Бизнесті электрондық жүргізуді, электрондық сауданы, электрондық қаржыны біздің елде енгізу Қазақстан Республикасын дүниежүзілік қауымдастыққа тартудан басқа кәсіпорындармен және ұйымдармен арадағы мәмілелерде ашықтықты және әділеттілікті белгілеуде қосымша артықшылықтар береді, компанияның немесе бизнестің жеке орналасуына байланыссыз іскерлік өмірге қатысуға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Сертификатталған өнімдерді сатып алуда артықшылықтар ұсыну </w:t>
      </w:r>
      <w:r>
        <w:br/>
      </w:r>
      <w:r>
        <w:rPr>
          <w:rFonts w:ascii="Times New Roman"/>
          <w:b w:val="false"/>
          <w:i w:val="false"/>
          <w:color w:val="000000"/>
          <w:sz w:val="28"/>
        </w:rPr>
        <w:t xml:space="preserve">
      Мемлекеттік органдарда әкімшілік-басқару жүйелерін пайдалану жөніндегі жағдайдың талдауы: </w:t>
      </w:r>
      <w:r>
        <w:br/>
      </w:r>
      <w:r>
        <w:rPr>
          <w:rFonts w:ascii="Times New Roman"/>
          <w:b w:val="false"/>
          <w:i w:val="false"/>
          <w:color w:val="000000"/>
          <w:sz w:val="28"/>
        </w:rPr>
        <w:t xml:space="preserve">
      1) заңнама бойынша ақпараттық жүйелер: </w:t>
      </w:r>
      <w:r>
        <w:br/>
      </w:r>
      <w:r>
        <w:rPr>
          <w:rFonts w:ascii="Times New Roman"/>
          <w:b w:val="false"/>
          <w:i w:val="false"/>
          <w:color w:val="000000"/>
          <w:sz w:val="28"/>
        </w:rPr>
        <w:t xml:space="preserve">
      Біздің елде қызмет көрсетулердің бұл түрін кәсіпорындар мен ұйымдарға ұсынатын мемлекеттік, сонымен қатар мемлекеттік емес, бірнеше ұйымдар бар. </w:t>
      </w:r>
      <w:r>
        <w:br/>
      </w:r>
      <w:r>
        <w:rPr>
          <w:rFonts w:ascii="Times New Roman"/>
          <w:b w:val="false"/>
          <w:i w:val="false"/>
          <w:color w:val="000000"/>
          <w:sz w:val="28"/>
        </w:rPr>
        <w:t xml:space="preserve">
      Барлық бар жүйелердің нормативтік-құқықтық актілер бойынша негізгі мәселелері Дүниежүзілік Банк миссиясының жаднамалық жазбаларында жақсы жазылған: оның салдары - іздеп табу мүмкіндіктерінің шектеулі болып табылатын мәліметтерді жинау жөніндегі жөнге салынған механизмнің жоқтығы, бұдан келіп базадағы мәліметтердің толық еместігі, орыс тілінен басқа тілдерге сауатты аударманың жоқтығы, ақпаратты сақтаудың жеткілікті жақсы ойластырылмаған үлгілері. </w:t>
      </w:r>
      <w:r>
        <w:br/>
      </w:r>
      <w:r>
        <w:rPr>
          <w:rFonts w:ascii="Times New Roman"/>
          <w:b w:val="false"/>
          <w:i w:val="false"/>
          <w:color w:val="000000"/>
          <w:sz w:val="28"/>
        </w:rPr>
        <w:t xml:space="preserve">
      Осының салдары ретінде мемлекеттік мекемелерде түрлі бағдарламалық өнімдер пайдаланылады немесе бірнеше бағдарламалық өнімдер пайдалануға тура келеді.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Орындау тәртібін бақылау және мемлекеттік органдардағы корпоративтік құжат айналымы </w:t>
      </w:r>
      <w:r>
        <w:br/>
      </w:r>
      <w:r>
        <w:rPr>
          <w:rFonts w:ascii="Times New Roman"/>
          <w:b w:val="false"/>
          <w:i w:val="false"/>
          <w:color w:val="000000"/>
          <w:sz w:val="28"/>
        </w:rPr>
        <w:t xml:space="preserve">
      Жүйелердің аталған санаты бүкіл дүние жүзіндегі сияқты Қазақстан Республикасында да тікелей әлдеқайда ерте дамуда. Бұл саладағы жұмсалатын өте үлкен күштер мен қаржыларға қарамастан, әдеттегідей, толық электрондық корпоративтік құжат айналымын енгізудің сәтті мысалдары дамыған елдердің өзінде де сирек. Бұл мынадай екі мысалмен түсіндіріледі: </w:t>
      </w:r>
      <w:r>
        <w:br/>
      </w:r>
      <w:r>
        <w:rPr>
          <w:rFonts w:ascii="Times New Roman"/>
          <w:b w:val="false"/>
          <w:i w:val="false"/>
          <w:color w:val="000000"/>
          <w:sz w:val="28"/>
        </w:rPr>
        <w:t xml:space="preserve">
      орындаушылық тәртіпті бақылаудың және құжат айналымының мәселелерін өте қарапайым ұйымдастырушылық шаралармен шешуге болады. </w:t>
      </w:r>
      <w:r>
        <w:br/>
      </w:r>
      <w:r>
        <w:rPr>
          <w:rFonts w:ascii="Times New Roman"/>
          <w:b w:val="false"/>
          <w:i w:val="false"/>
          <w:color w:val="000000"/>
          <w:sz w:val="28"/>
        </w:rPr>
        <w:t xml:space="preserve">
      бұрынғыдай құжат айналымының қағаздық жалпы үлесі аса үлкен. </w:t>
      </w:r>
      <w:r>
        <w:br/>
      </w:r>
      <w:r>
        <w:rPr>
          <w:rFonts w:ascii="Times New Roman"/>
          <w:b w:val="false"/>
          <w:i w:val="false"/>
          <w:color w:val="000000"/>
          <w:sz w:val="28"/>
        </w:rPr>
        <w:t xml:space="preserve">
      Соған қарамастан, барлық елдердің сарапшылары қағаздық құжат айналымының үлесін бірте-бірте азайту және электрондық құжат айналымын енгізуде адами ресурстарды тиімді пайдалану түрінде көрінеу пайда береді, осы сияқты жүйелерді әзірлеуге және енгізуге жұмсалған шығындар ерте ме, кеш пе, өтелуге әкеледі деген пікірге келуде. </w:t>
      </w:r>
      <w:r>
        <w:br/>
      </w:r>
      <w:r>
        <w:rPr>
          <w:rFonts w:ascii="Times New Roman"/>
          <w:b w:val="false"/>
          <w:i w:val="false"/>
          <w:color w:val="000000"/>
          <w:sz w:val="28"/>
        </w:rPr>
        <w:t xml:space="preserve">
      Республикада, әдетте, нақты бір ұйымда кіретін және шығатын хат-қағаздарды тіркейтін қарапайым жүйелер пайдаланылады, әйтсе де соңғы кезде электрондық құжат айналымын ішінара енгізу жағдайлары пайда болды.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Әкімшілік кешен </w:t>
      </w:r>
      <w:r>
        <w:br/>
      </w:r>
      <w:r>
        <w:rPr>
          <w:rFonts w:ascii="Times New Roman"/>
          <w:b w:val="false"/>
          <w:i w:val="false"/>
          <w:color w:val="000000"/>
          <w:sz w:val="28"/>
        </w:rPr>
        <w:t xml:space="preserve">
      Бағдарламалардың аталған кешеніне әкімшілік кешеннің қызметін автоматтандыратын жүйелер кіреді: қызметшілермен жұмыс жөніндегі басқару (кадрлар), айлық жалақыны есептеу және төлеу, бухгалтерлік есеп. </w:t>
      </w:r>
      <w:r>
        <w:br/>
      </w:r>
      <w:r>
        <w:rPr>
          <w:rFonts w:ascii="Times New Roman"/>
          <w:b w:val="false"/>
          <w:i w:val="false"/>
          <w:color w:val="000000"/>
          <w:sz w:val="28"/>
        </w:rPr>
        <w:t xml:space="preserve">
      Таралған жарнамаға орай, Қазақстан бухгалтерлік және салықтық заңнамасының ерекшеліктерін толық күйде ескермейтін және бюджеттік ұйымдарда пайдалануға қиын бейімделетін ресейлік "1-С Бухгалтерия" әзірлемесі аса таралған бухгалтерлік пакет болып табылады. </w:t>
      </w:r>
      <w:r>
        <w:br/>
      </w:r>
      <w:r>
        <w:rPr>
          <w:rFonts w:ascii="Times New Roman"/>
          <w:b w:val="false"/>
          <w:i w:val="false"/>
          <w:color w:val="000000"/>
          <w:sz w:val="28"/>
        </w:rPr>
        <w:t xml:space="preserve">
      Аяқталған бағдарламалық өнімдерден ресімделген қазіргі заманғы отандық әзірлеме ретінде коммерциялық, сондай-ақ бюджеттік ұйымдарда табысты қолданылатын "Лука-Бизнес" және "Лука-Бюджет" пакеттерін бөлуге болады. Бағдарламалар отандық заңнамаға бейімделген, заңнаманың барлық өзгерістері әзірлеушілермен жіті қадағаланады. </w:t>
      </w:r>
      <w:r>
        <w:br/>
      </w:r>
      <w:r>
        <w:rPr>
          <w:rFonts w:ascii="Times New Roman"/>
          <w:b w:val="false"/>
          <w:i w:val="false"/>
          <w:color w:val="000000"/>
          <w:sz w:val="28"/>
        </w:rPr>
        <w:t xml:space="preserve">
      Мемлекеттік органдарын ақпараттық-телекоммуникациялық жүйелерінің ағымдық жағдайына жүргізілген мониторинг негізінде мынадай қорытындылар жасауға болады: </w:t>
      </w:r>
      <w:r>
        <w:br/>
      </w:r>
      <w:r>
        <w:rPr>
          <w:rFonts w:ascii="Times New Roman"/>
          <w:b w:val="false"/>
          <w:i w:val="false"/>
          <w:color w:val="000000"/>
          <w:sz w:val="28"/>
        </w:rPr>
        <w:t xml:space="preserve">
      1) түрлі деңгейдегі мемлекеттік органдарға енгізуге ұсыным жасалған стандартты жүйелі бағдарламаларды және қолданбалы әкімшілік-басқару жүйелерін (бухгалтерлік есеп, айлық жалақы, қызметшілерді басқару, құжат айналымы) сертификаттау мен іріктеуді жүргізу қажет. Міне, сөйтіп, ұсыным жасалған өнімдерді пайдаланатын мемлекеттік органдар ЕАК-ке автоматты түрде тартылады. </w:t>
      </w:r>
      <w:r>
        <w:br/>
      </w:r>
      <w:r>
        <w:rPr>
          <w:rFonts w:ascii="Times New Roman"/>
          <w:b w:val="false"/>
          <w:i w:val="false"/>
          <w:color w:val="000000"/>
          <w:sz w:val="28"/>
        </w:rPr>
        <w:t xml:space="preserve">
      2) мәліметтердің құқықтық базаларын әзірлеушілермен құқықтық ақпараттарды алу көздерін және тәртібін айқындау қажет және бұл базалардың белгілі тәртіпке сәйкестілігін ескере отырып, оларға сертификаттау жүргізу қажет. </w:t>
      </w:r>
      <w:r>
        <w:br/>
      </w:r>
      <w:r>
        <w:rPr>
          <w:rFonts w:ascii="Times New Roman"/>
          <w:b w:val="false"/>
          <w:i w:val="false"/>
          <w:color w:val="000000"/>
          <w:sz w:val="28"/>
        </w:rPr>
        <w:t xml:space="preserve">
      Жоғарыда айтылғандарды ескере отырып, мемлекеттік сатып алуларды, ақпараттық-телекоммуникациялық жүйелерге қатысты бөлігіндегі тәртіпті реттейтін құжаттарға өзгерістер мен толықтырулар ұсыну керек. </w:t>
      </w:r>
      <w:r>
        <w:br/>
      </w:r>
      <w:r>
        <w:rPr>
          <w:rFonts w:ascii="Times New Roman"/>
          <w:b w:val="false"/>
          <w:i w:val="false"/>
          <w:color w:val="000000"/>
          <w:sz w:val="28"/>
        </w:rPr>
        <w:t xml:space="preserve">
      Атап айтқанда, сертификат алған жүйелер ұсыныстың жиынтық бағасын анықтауда тең жағдайда жеңіп шығуы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Дүниежүзілік тәжірибе ұлттық ақпараттық инфрақұрылымның қалыптасу және даму үдерісіне тұрақты жеткілікті ауқымды мемлекеттік қолдаудың қажеттілігін растайды. </w:t>
      </w:r>
      <w:r>
        <w:br/>
      </w:r>
      <w:r>
        <w:rPr>
          <w:rFonts w:ascii="Times New Roman"/>
          <w:b w:val="false"/>
          <w:i w:val="false"/>
          <w:color w:val="000000"/>
          <w:sz w:val="28"/>
        </w:rPr>
        <w:t xml:space="preserve">
      Мемлекеттік ақпараттық инфрақұрылымды қолдауды қаржылық қамтамасыз етудің көздері республикалық және жергілікті бюджеттен бөлінетін қаржылар, тікелей заемдар және шетелдік гранттар болып табылады. </w:t>
      </w:r>
      <w:r>
        <w:br/>
      </w:r>
      <w:r>
        <w:rPr>
          <w:rFonts w:ascii="Times New Roman"/>
          <w:b w:val="false"/>
          <w:i w:val="false"/>
          <w:color w:val="000000"/>
          <w:sz w:val="28"/>
        </w:rPr>
        <w:t xml:space="preserve">
      Мұнда ұлттық стратегиялық және тактикалық мақсаттарға жетуге бағытталған жобалар, экономикалық тікелей нәтиже бермейтін жалпыжүйелік жобалар, республикалық бюджеттен бөлінетін қаржылар есебінен толық қамтамасыз етілуі керек. </w:t>
      </w:r>
      <w:r>
        <w:br/>
      </w:r>
      <w:r>
        <w:rPr>
          <w:rFonts w:ascii="Times New Roman"/>
          <w:b w:val="false"/>
          <w:i w:val="false"/>
          <w:color w:val="000000"/>
          <w:sz w:val="28"/>
        </w:rPr>
        <w:t xml:space="preserve">
      Бағдарлама бойынша ғылыми-зерттеу жұмыстарын қаржыландыру көзі министрліктер мен ведомстволарға республикалық бюджеттен ғылыми зерттеулерге бөлінетін қаржылар болып табылады. </w:t>
      </w:r>
      <w:r>
        <w:br/>
      </w:r>
      <w:r>
        <w:rPr>
          <w:rFonts w:ascii="Times New Roman"/>
          <w:b w:val="false"/>
          <w:i w:val="false"/>
          <w:color w:val="000000"/>
          <w:sz w:val="28"/>
        </w:rPr>
        <w:t xml:space="preserve">
      Орталық және жергiлiктi мемлекеттiк органдар аясындағы жобаларды әзірлеу және іске асыру республикалық және жергiлiктi бюджеттен бөлінетін қаржылар, үлестік қатысу, банктік несиелер, халықаралық қаржы институттарының гранттары мен заемдары, шетелдік инвестициялар, ақпараттандыру жобаларының әзірленуіне және іске асырылуына мүдделі отандық инвесторлар қаржылары шегінде қаржыландырылады.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іске асырудан күтiлетiн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Бағдарламамен белгіленген бірегей ақпараттық кеңістікті қалыптастыру және дамыту жөніндегі барлық іс-шараларды іске асыру мыналарға мүмкіндік береді: </w:t>
      </w:r>
      <w:r>
        <w:br/>
      </w:r>
      <w:r>
        <w:rPr>
          <w:rFonts w:ascii="Times New Roman"/>
          <w:b w:val="false"/>
          <w:i w:val="false"/>
          <w:color w:val="000000"/>
          <w:sz w:val="28"/>
        </w:rPr>
        <w:t xml:space="preserve">
      1) мемлекеттік басқарудың тиімділігін көптеген басқару әдістерін автоматтандыру арқылы арттыру; </w:t>
      </w:r>
      <w:r>
        <w:br/>
      </w:r>
      <w:r>
        <w:rPr>
          <w:rFonts w:ascii="Times New Roman"/>
          <w:b w:val="false"/>
          <w:i w:val="false"/>
          <w:color w:val="000000"/>
          <w:sz w:val="28"/>
        </w:rPr>
        <w:t xml:space="preserve">
      2) ақпараттандыру саласындағы мемлекеттік реттеудің тиімділігін арттыру; </w:t>
      </w:r>
      <w:r>
        <w:br/>
      </w:r>
      <w:r>
        <w:rPr>
          <w:rFonts w:ascii="Times New Roman"/>
          <w:b w:val="false"/>
          <w:i w:val="false"/>
          <w:color w:val="000000"/>
          <w:sz w:val="28"/>
        </w:rPr>
        <w:t xml:space="preserve">
      3) отандық есептеу және телекоммуникациялық техникаларының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құралдарын, ақпараттық өнімдер мен қызмет көрсетулердің бәсекелестік </w:t>
      </w:r>
    </w:p>
    <w:p>
      <w:pPr>
        <w:spacing w:after="0"/>
        <w:ind w:left="0"/>
        <w:jc w:val="both"/>
      </w:pPr>
      <w:r>
        <w:rPr>
          <w:rFonts w:ascii="Times New Roman"/>
          <w:b w:val="false"/>
          <w:i w:val="false"/>
          <w:color w:val="000000"/>
          <w:sz w:val="28"/>
        </w:rPr>
        <w:t>қабілетін арттыру үшін жағдайлар жасау;</w:t>
      </w:r>
    </w:p>
    <w:p>
      <w:pPr>
        <w:spacing w:after="0"/>
        <w:ind w:left="0"/>
        <w:jc w:val="both"/>
      </w:pPr>
      <w:r>
        <w:rPr>
          <w:rFonts w:ascii="Times New Roman"/>
          <w:b w:val="false"/>
          <w:i w:val="false"/>
          <w:color w:val="000000"/>
          <w:sz w:val="28"/>
        </w:rPr>
        <w:t xml:space="preserve">     4) халықтың және мемлекеттік қызметкерлердің білімділік және </w:t>
      </w:r>
    </w:p>
    <w:p>
      <w:pPr>
        <w:spacing w:after="0"/>
        <w:ind w:left="0"/>
        <w:jc w:val="both"/>
      </w:pPr>
      <w:r>
        <w:rPr>
          <w:rFonts w:ascii="Times New Roman"/>
          <w:b w:val="false"/>
          <w:i w:val="false"/>
          <w:color w:val="000000"/>
          <w:sz w:val="28"/>
        </w:rPr>
        <w:t>мәдениеттілік деңгейiн елеулі арттыру;</w:t>
      </w:r>
    </w:p>
    <w:p>
      <w:pPr>
        <w:spacing w:after="0"/>
        <w:ind w:left="0"/>
        <w:jc w:val="both"/>
      </w:pPr>
      <w:r>
        <w:rPr>
          <w:rFonts w:ascii="Times New Roman"/>
          <w:b w:val="false"/>
          <w:i w:val="false"/>
          <w:color w:val="000000"/>
          <w:sz w:val="28"/>
        </w:rPr>
        <w:t xml:space="preserve">     5) жүйелер мен желілердің үйлесімділігі мен өзара іс-әрекетін </w:t>
      </w:r>
    </w:p>
    <w:p>
      <w:pPr>
        <w:spacing w:after="0"/>
        <w:ind w:left="0"/>
        <w:jc w:val="both"/>
      </w:pPr>
      <w:r>
        <w:rPr>
          <w:rFonts w:ascii="Times New Roman"/>
          <w:b w:val="false"/>
          <w:i w:val="false"/>
          <w:color w:val="000000"/>
          <w:sz w:val="28"/>
        </w:rPr>
        <w:t xml:space="preserve">халықаралық стандарттарды, телекоммуникациялар дамуын ескере отырып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6) Ақпараттандыру жобалары мен бағдарламаларына отандық және шетелдік </w:t>
      </w:r>
    </w:p>
    <w:p>
      <w:pPr>
        <w:spacing w:after="0"/>
        <w:ind w:left="0"/>
        <w:jc w:val="both"/>
      </w:pPr>
      <w:r>
        <w:rPr>
          <w:rFonts w:ascii="Times New Roman"/>
          <w:b w:val="false"/>
          <w:i w:val="false"/>
          <w:color w:val="000000"/>
          <w:sz w:val="28"/>
        </w:rPr>
        <w:t>инвесторлардың қаржыларын тарту;</w:t>
      </w:r>
    </w:p>
    <w:p>
      <w:pPr>
        <w:spacing w:after="0"/>
        <w:ind w:left="0"/>
        <w:jc w:val="both"/>
      </w:pPr>
      <w:r>
        <w:rPr>
          <w:rFonts w:ascii="Times New Roman"/>
          <w:b w:val="false"/>
          <w:i w:val="false"/>
          <w:color w:val="000000"/>
          <w:sz w:val="28"/>
        </w:rPr>
        <w:t>     7) бірегей нормативтік-құқықтық базаны жасау;</w:t>
      </w:r>
    </w:p>
    <w:p>
      <w:pPr>
        <w:spacing w:after="0"/>
        <w:ind w:left="0"/>
        <w:jc w:val="both"/>
      </w:pPr>
      <w:r>
        <w:rPr>
          <w:rFonts w:ascii="Times New Roman"/>
          <w:b w:val="false"/>
          <w:i w:val="false"/>
          <w:color w:val="000000"/>
          <w:sz w:val="28"/>
        </w:rPr>
        <w:t xml:space="preserve">     8) мемлекеттiк ақпараттық ресурстарды жасауға және пайдалануға </w:t>
      </w:r>
    </w:p>
    <w:p>
      <w:pPr>
        <w:spacing w:after="0"/>
        <w:ind w:left="0"/>
        <w:jc w:val="both"/>
      </w:pPr>
      <w:r>
        <w:rPr>
          <w:rFonts w:ascii="Times New Roman"/>
          <w:b w:val="false"/>
          <w:i w:val="false"/>
          <w:color w:val="000000"/>
          <w:sz w:val="28"/>
        </w:rPr>
        <w:t>бөлiнетiн бюджеттік қаржылардың құрылымына оңтайландыру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