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b628" w14:textId="677b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"Орал-Атырау" бекіре балығын өсіру зауыты" және "Атырау бекіре балығын өсіру зауыты" республикалық мемлекеттік қазыналық кәсіпорындары туралы</w:t>
      </w:r>
    </w:p>
    <w:p>
      <w:pPr>
        <w:spacing w:after="0"/>
        <w:ind w:left="0"/>
        <w:jc w:val="both"/>
      </w:pPr>
      <w:r>
        <w:rPr>
          <w:rFonts w:ascii="Times New Roman"/>
          <w:b w:val="false"/>
          <w:i w:val="false"/>
          <w:color w:val="000000"/>
          <w:sz w:val="28"/>
        </w:rPr>
        <w:t>Қазақстан Республикасы Үкіметінің қаулысы 2000 жылғы 30 қараша N 1792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Табиғи ресурстар және қоршаған ортаны қорғау министрлігінің Орман, балық және аңшылық шаруашылығы комитеті "Орал-Атырау" бекіре балығын өсіру зауыты" жедел басқару құқығындағы республикалық мемлекеттік қазыналық кәсіпорны мен "Атырау" бекіре балығын өсіру зауыты" жедел басқару құқығындағы республикалық мемлекеттік қазыналық кәсіпорнына (бұдан әрі - Кәсіпорындар) қатысты уәкілетті мемлекеттік басқару органы, сондай-ақ мемлекеттік меншік құқығы субъектісінің функцияларын жүзеге асырушы орган болып белгіленсін. </w:t>
      </w:r>
      <w:r>
        <w:br/>
      </w:r>
      <w:r>
        <w:rPr>
          <w:rFonts w:ascii="Times New Roman"/>
          <w:b w:val="false"/>
          <w:i w:val="false"/>
          <w:color w:val="000000"/>
          <w:sz w:val="28"/>
        </w:rPr>
        <w:t xml:space="preserve">
      2. Қазақстан Республикасы Табиғи ресурстар және қоршаған ортаны қорғау министрлігінің Орман, балық және аңшылық шаруашылығы комитеті Кәсіпорындардың заңдарда белгіленген тәртіппен мемлекеттік қайта тіркелуін қамтамасыз етсін және осы қаулыны іске асыру жөніндегі өзге де қажетті шараларды қабылдасын. </w:t>
      </w:r>
      <w:r>
        <w:br/>
      </w:r>
      <w:r>
        <w:rPr>
          <w:rFonts w:ascii="Times New Roman"/>
          <w:b w:val="false"/>
          <w:i w:val="false"/>
          <w:color w:val="000000"/>
          <w:sz w:val="28"/>
        </w:rPr>
        <w:t xml:space="preserve">
      3. Мыналардың: </w:t>
      </w:r>
      <w:r>
        <w:br/>
      </w:r>
      <w:r>
        <w:rPr>
          <w:rFonts w:ascii="Times New Roman"/>
          <w:b w:val="false"/>
          <w:i w:val="false"/>
          <w:color w:val="000000"/>
          <w:sz w:val="28"/>
        </w:rPr>
        <w:t>
      1) "Орал-Атырау" бекіре балығын өсіру зауыты" және "Атырау бекіре балығын өсіру зауыты" республикалық мемлекеттік қазыналық кәсіпорындарын Атырау облысының коммуналдық меншігіне беру туралы" Қазақстан Республикасы Үкіметінің 1999 жылғы 14 маусымдағы N 739 </w:t>
      </w:r>
      <w:r>
        <w:rPr>
          <w:rFonts w:ascii="Times New Roman"/>
          <w:b w:val="false"/>
          <w:i w:val="false"/>
          <w:color w:val="000000"/>
          <w:sz w:val="28"/>
        </w:rPr>
        <w:t xml:space="preserve">P990739_ </w:t>
      </w:r>
      <w:r>
        <w:rPr>
          <w:rFonts w:ascii="Times New Roman"/>
          <w:b w:val="false"/>
          <w:i w:val="false"/>
          <w:color w:val="000000"/>
          <w:sz w:val="28"/>
        </w:rPr>
        <w:t xml:space="preserve">қаулысының (Қазақстан Республикасының ПҮКЖ-ы, 1999 ж., N 27, 252-құжат); </w:t>
      </w:r>
      <w:r>
        <w:br/>
      </w:r>
      <w:r>
        <w:rPr>
          <w:rFonts w:ascii="Times New Roman"/>
          <w:b w:val="false"/>
          <w:i w:val="false"/>
          <w:color w:val="000000"/>
          <w:sz w:val="28"/>
        </w:rPr>
        <w:t>
      2) "Орал-Атырау" бекіре балығын өсіру зауыты" және "Атырау бекіре балығын өсіру зауыты" жедел басқару құқығындағы республикалық мемлекеттік қазыналық кәсіпорындарын құру туралы" Қазақстан Республикасы Үкіметінің 1998 жылғы 16 қыркүйектегі N 909 </w:t>
      </w:r>
      <w:r>
        <w:rPr>
          <w:rFonts w:ascii="Times New Roman"/>
          <w:b w:val="false"/>
          <w:i w:val="false"/>
          <w:color w:val="000000"/>
          <w:sz w:val="28"/>
        </w:rPr>
        <w:t xml:space="preserve">P980909_ </w:t>
      </w:r>
      <w:r>
        <w:rPr>
          <w:rFonts w:ascii="Times New Roman"/>
          <w:b w:val="false"/>
          <w:i w:val="false"/>
          <w:color w:val="000000"/>
          <w:sz w:val="28"/>
        </w:rPr>
        <w:t xml:space="preserve">қаулысындағы (Қазақстан Республикасының ПҮКЖ-ы, 1998 ж., N 33, 295-құжат) 2 және 5 тармақтарының күші жойылды деп танылсын. </w:t>
      </w:r>
      <w:r>
        <w:br/>
      </w:r>
      <w:r>
        <w:rPr>
          <w:rFonts w:ascii="Times New Roman"/>
          <w:b w:val="false"/>
          <w:i w:val="false"/>
          <w:color w:val="000000"/>
          <w:sz w:val="28"/>
        </w:rPr>
        <w:t>
      4. Қазақстан Республикасы Үкіметінің кейбір шешімдеріне мынадай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"Қазақстан Республикасы Табиғи ресурстар және қоршаған ортаны қорғау министрлігінің Орман, балық және аңшылық шаруашылығы комитеті мен оның қарауындағы жекелеген ұйымдардың мәселелері туралы" 2000 жылғы 10 ақпандағы N 198 </w:t>
      </w:r>
      <w:r>
        <w:rPr>
          <w:rFonts w:ascii="Times New Roman"/>
          <w:b w:val="false"/>
          <w:i w:val="false"/>
          <w:color w:val="000000"/>
          <w:sz w:val="28"/>
        </w:rPr>
        <w:t xml:space="preserve">P000198_ </w:t>
      </w:r>
      <w:r>
        <w:rPr>
          <w:rFonts w:ascii="Times New Roman"/>
          <w:b w:val="false"/>
          <w:i w:val="false"/>
          <w:color w:val="000000"/>
          <w:sz w:val="28"/>
        </w:rPr>
        <w:t>қаулысына (Қазақстан Республикасының ПҮКЖ-ы, 2000 ж., N 5-6, 74-құжат):</w:t>
      </w:r>
      <w:r>
        <w:br/>
      </w:r>
      <w:r>
        <w:rPr>
          <w:rFonts w:ascii="Times New Roman"/>
          <w:b w:val="false"/>
          <w:i w:val="false"/>
          <w:color w:val="000000"/>
          <w:sz w:val="28"/>
        </w:rPr>
        <w:t>
      көрсетілген қаулыға 2-қосымша мынадай мазмұндағы жолдармен толықтырылсын:</w:t>
      </w:r>
      <w:r>
        <w:br/>
      </w:r>
      <w:r>
        <w:rPr>
          <w:rFonts w:ascii="Times New Roman"/>
          <w:b w:val="false"/>
          <w:i w:val="false"/>
          <w:color w:val="000000"/>
          <w:sz w:val="28"/>
        </w:rPr>
        <w:t>
      "Орал-Атырау" бекіре балығын өсіру зауыты" республикалық мемлекеттік қазыналық кәсіпорны".</w:t>
      </w:r>
      <w:r>
        <w:br/>
      </w:r>
      <w:r>
        <w:rPr>
          <w:rFonts w:ascii="Times New Roman"/>
          <w:b w:val="false"/>
          <w:i w:val="false"/>
          <w:color w:val="000000"/>
          <w:sz w:val="28"/>
        </w:rPr>
        <w:t>
      "Атырау" бекіре балығын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жарияланған күнiнен бастап күшiне енедi.</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