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634d" w14:textId="79a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әкімшілігі жөніндегі комитет үшін қаржылық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18 желтоқсан N 1859</w:t>
      </w:r>
    </w:p>
    <w:p>
      <w:pPr>
        <w:spacing w:after="0"/>
        <w:ind w:left="0"/>
        <w:jc w:val="both"/>
      </w:pPr>
      <w:bookmarkStart w:name="z0" w:id="0"/>
      <w:r>
        <w:rPr>
          <w:rFonts w:ascii="Times New Roman"/>
          <w:b w:val="false"/>
          <w:i w:val="false"/>
          <w:color w:val="000000"/>
          <w:sz w:val="28"/>
        </w:rPr>
        <w:t>
      "Мемлекеттік сатып алу туралы" Қазақстан Республикасының 1997 жылғы 16 шілдедегі </w:t>
      </w:r>
      <w:r>
        <w:rPr>
          <w:rFonts w:ascii="Times New Roman"/>
          <w:b w:val="false"/>
          <w:i w:val="false"/>
          <w:color w:val="000000"/>
          <w:sz w:val="28"/>
        </w:rPr>
        <w:t xml:space="preserve">Z970163_ </w:t>
      </w:r>
      <w:r>
        <w:rPr>
          <w:rFonts w:ascii="Times New Roman"/>
          <w:b w:val="false"/>
          <w:i w:val="false"/>
          <w:color w:val="000000"/>
          <w:sz w:val="28"/>
        </w:rPr>
        <w:t>Заңына, Қазақстан Республикасы Президентінің "Қазақстан Республикасының сот жүйесінің тәуелсіздігін күшейту жөніндегі шаралар туралы" 2000 жылғы 1 қыркүйектегі N 440 </w:t>
      </w:r>
      <w:r>
        <w:rPr>
          <w:rFonts w:ascii="Times New Roman"/>
          <w:b w:val="false"/>
          <w:i w:val="false"/>
          <w:color w:val="000000"/>
          <w:sz w:val="28"/>
        </w:rPr>
        <w:t xml:space="preserve">U000440_ </w:t>
      </w:r>
      <w:r>
        <w:rPr>
          <w:rFonts w:ascii="Times New Roman"/>
          <w:b w:val="false"/>
          <w:i w:val="false"/>
          <w:color w:val="000000"/>
          <w:sz w:val="28"/>
        </w:rPr>
        <w:t>және "Сот әкімшілігінің жаңа жүйесінің қызметін қамтамасыз ету жөніндегі шаралар туралы" 2000 жылғы 12 қазандағы N 471 </w:t>
      </w:r>
      <w:r>
        <w:rPr>
          <w:rFonts w:ascii="Times New Roman"/>
          <w:b w:val="false"/>
          <w:i w:val="false"/>
          <w:color w:val="000000"/>
          <w:sz w:val="28"/>
        </w:rPr>
        <w:t xml:space="preserve">U000471_ </w:t>
      </w:r>
      <w:r>
        <w:rPr>
          <w:rFonts w:ascii="Times New Roman"/>
          <w:b w:val="false"/>
          <w:i w:val="false"/>
          <w:color w:val="000000"/>
          <w:sz w:val="28"/>
        </w:rPr>
        <w:t xml:space="preserve">Жарлықтарына сәйкес Қазақстан Республикасының Үкіметі қаулы етеді: </w:t>
      </w:r>
      <w:r>
        <w:br/>
      </w:r>
      <w:r>
        <w:rPr>
          <w:rFonts w:ascii="Times New Roman"/>
          <w:b w:val="false"/>
          <w:i w:val="false"/>
          <w:color w:val="000000"/>
          <w:sz w:val="28"/>
        </w:rPr>
        <w:t>
      1. Қазақстан Республикасының Қаржы министрлігі Қазақстан Республикасының Жоғарғы Сотына, 2000 жылға арналған </w:t>
      </w:r>
      <w:r>
        <w:rPr>
          <w:rFonts w:ascii="Times New Roman"/>
          <w:b w:val="false"/>
          <w:i w:val="false"/>
          <w:color w:val="000000"/>
          <w:sz w:val="28"/>
        </w:rPr>
        <w:t xml:space="preserve">Z990473_ </w:t>
      </w:r>
      <w:r>
        <w:rPr>
          <w:rFonts w:ascii="Times New Roman"/>
          <w:b w:val="false"/>
          <w:i w:val="false"/>
          <w:color w:val="000000"/>
          <w:sz w:val="28"/>
        </w:rPr>
        <w:t xml:space="preserve">республикалық бюджетте табиғи және техногенді сипаттағы төтенше жағдайлардың зардаптарын жоюға арналған, Үкіметтің резервінен Қазақстан Республикасының Жоғарғы Сотының жанындағы Сот әкімшілігі жөніндегі комитетке жүктелген міндеттер мен функцияларды орындау үшін 26 (жиырма алты) миллион теңге бөлсін. </w:t>
      </w:r>
      <w:r>
        <w:br/>
      </w:r>
      <w:r>
        <w:rPr>
          <w:rFonts w:ascii="Times New Roman"/>
          <w:b w:val="false"/>
          <w:i w:val="false"/>
          <w:color w:val="000000"/>
          <w:sz w:val="28"/>
        </w:rPr>
        <w:t xml:space="preserve">
      2. Қазақстан Республикасы Жоғары Сотының жанындағы Сот әкімшілігі жөніндегі комитеттің заңнамада белгіленген тәртіппен негізгі жабдықтарды мемлекеттік сатып алуды Қазақстан Республикасының Мемлекеттік сатып алу жөніндегі агенттігімен келісім бойынша бір көзден сатып алу тәсілімен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жүзеге асыру туралы ұсынысына келісім берілсін.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