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911" w14:textId="58d1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желтоқсан N 1893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Оңтүстік Қазақстан облысының Сырдария өзеніндегі "Көксарай" теріс реттеуші су қоймасының құрылысын салудың техникалық-экономикалық негіздемесін әзірлеу үшін Қазақстан Республикасының Табиғи ресурстар және қоршаған ортаны қорғау министрлігіне 5 000 000 (бес миллион)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"Көксарай" су қоймасының құрылысы" жобасының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техникалық-экономикалық негіздемесін әзірлеу жөніндегі басты мердігер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"Қазгипросушаруашылығы институты" өндірістік кооперативі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