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ee81" w14:textId="89ae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желтоқсандағы N 1940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 жобалау жұмыстарының 2000 жылға арналған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44-2-жолда "Әзірлеуші" деген бағанда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"Энергоиндустсаудамині" деген сөз "Әділетмині" деген сөзбен 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45-жолда "Әзірлеуші" деген баған мынадай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Мәдениетақпаратмині,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Энергоиндустсаудамині,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Білімғылыммині."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