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8d73" w14:textId="415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аймағында медициналық қызмет көрсетуді жақсарту" жобасын жүзеге асыру үшін Жапония Үкіметінің Қазақстан Республикасының Үкіметіне грант беру мәселесі бойынша Қазақстан Республикасының Үкіметі мен Жапония Үкіметінің арасындағы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13 қаңтар N 36</w:t>
      </w:r>
    </w:p>
    <w:p>
      <w:pPr>
        <w:spacing w:after="0"/>
        <w:ind w:left="0"/>
        <w:jc w:val="both"/>
      </w:pPr>
      <w:bookmarkStart w:name="z0" w:id="0"/>
      <w:r>
        <w:rPr>
          <w:rFonts w:ascii="Times New Roman"/>
          <w:b w:val="false"/>
          <w:i w:val="false"/>
          <w:color w:val="000000"/>
          <w:sz w:val="28"/>
        </w:rPr>
        <w:t xml:space="preserve">
      Біріккен Ұлттар Ұйымы Бас Ассамблеясы 53-ші сессиясының "Қазақстандағы Семей аймағының халқы мен экологиясын оңалту және оны экономикалық дамыту мақсатындағы халықаралық ынтымақтастық және қызметтерді үйлестіру" қарарын орындау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"Семей аймағында медициналық қызмет көрсетуді жақсарту" жобасын жүзеге асыру үшін Жапония Үкіметінің Қазақстан Республикасының Үкіметіне грант беру мәселесі бойынша Қазақстан Республикасының Үкіметі мен Жапония Үкіметінің арасындағы ноталар алмасу нысанындағы келісімге (бұдан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әрі - Келісім) Қазақстан Республикасының Үкіметі атынан қол қойсын;</w:t>
      </w:r>
    </w:p>
    <w:p>
      <w:pPr>
        <w:spacing w:after="0"/>
        <w:ind w:left="0"/>
        <w:jc w:val="both"/>
      </w:pPr>
      <w:r>
        <w:rPr>
          <w:rFonts w:ascii="Times New Roman"/>
          <w:b w:val="false"/>
          <w:i w:val="false"/>
          <w:color w:val="000000"/>
          <w:sz w:val="28"/>
        </w:rPr>
        <w:t xml:space="preserve">     Келісімге қол қойылғаннан кейін оны белгіленген тәртіппен Қазақстан </w:t>
      </w:r>
    </w:p>
    <w:p>
      <w:pPr>
        <w:spacing w:after="0"/>
        <w:ind w:left="0"/>
        <w:jc w:val="both"/>
      </w:pPr>
      <w:r>
        <w:rPr>
          <w:rFonts w:ascii="Times New Roman"/>
          <w:b w:val="false"/>
          <w:i w:val="false"/>
          <w:color w:val="000000"/>
          <w:sz w:val="28"/>
        </w:rPr>
        <w:t>Республикасы Парламентінің бекітуіне енгізсін.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