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fce1" w14:textId="33ef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Түркiменстан Yкiметiнiң арасында Стандарттау, метрология, сертификаттау және тiркеу саласындағы ынтымақтастық туралы келiсiмдi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19 қаңтар N 74. Күші жойылды - ҚР Үкіметінің 2007.05.26. N 422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Энергетика және минералдық ресурстар министрлiгi ұсынған Қазақстан Республикасының Үкiметi мен Түркiменстан Yкiметiнiң арасында Стандарттау, метрология, сертификаттау және тiркеу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министрлiгi Қазақстан Республикасының Сыртқы iстер министрлiгiнiң қатысуымен түркiмен тарапымен жоғарыда көрсетiлген Келiсiмдi жасасу туралы келiссөз жүргiзсін.  </w:t>
      </w:r>
      <w:r>
        <w:br/>
      </w:r>
      <w:r>
        <w:rPr>
          <w:rFonts w:ascii="Times New Roman"/>
          <w:b w:val="false"/>
          <w:i w:val="false"/>
          <w:color w:val="000000"/>
          <w:sz w:val="28"/>
        </w:rPr>
        <w:t xml:space="preserve">
      3. Қазақстан Республикасының Yкiметi мен Түркiменстан Үкiметiнiң арасында Стандарттау, метрология, сертификаттау және тiркеу саласындағы ынтымақтастық туралы келiсiм жасалсын.  </w:t>
      </w:r>
      <w:r>
        <w:br/>
      </w:r>
      <w:r>
        <w:rPr>
          <w:rFonts w:ascii="Times New Roman"/>
          <w:b w:val="false"/>
          <w:i w:val="false"/>
          <w:color w:val="000000"/>
          <w:sz w:val="28"/>
        </w:rPr>
        <w:t xml:space="preserve">
      4. Қазақстан Республикасы Премьер-Министрiнiң бiрiншi орынбасары Даниал Кенжетайұлы Ахметовке Келiсiм жобасына қағидаттық сипаты жоқ өзгерiстер мен толықтырулар енгiзуге рұқсат берiлiп, Қазақстан Республикасы Үкiметiнiң атынан Қазақстан Республикасының Үкiметi мен Түркiменстан Үкiметiнiң арасында Стандарттау, метрология, сертификаттау және тiркеу саласындағы ынтымақтастық туралы келiсiм жасасуға өкiлеттiк берiлсiн. </w:t>
      </w:r>
      <w:r>
        <w:br/>
      </w:r>
      <w:r>
        <w:rPr>
          <w:rFonts w:ascii="Times New Roman"/>
          <w:b w:val="false"/>
          <w:i w:val="false"/>
          <w:color w:val="000000"/>
          <w:sz w:val="28"/>
        </w:rPr>
        <w:t xml:space="preserve">
     5.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Yкiметi мен Түркiменстан Yкiметi арасында Стандарттау, метрология, сертификаттау және </w:t>
      </w:r>
      <w:r>
        <w:br/>
      </w:r>
      <w:r>
        <w:rPr>
          <w:rFonts w:ascii="Times New Roman"/>
          <w:b/>
          <w:i w:val="false"/>
          <w:color w:val="000000"/>
        </w:rPr>
        <w:t xml:space="preserve">
тiркеу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Қазақстан Республикасының Үкiметi мен Түркiменстан Yкiметi, </w:t>
      </w:r>
      <w:r>
        <w:br/>
      </w:r>
      <w:r>
        <w:rPr>
          <w:rFonts w:ascii="Times New Roman"/>
          <w:b w:val="false"/>
          <w:i w:val="false"/>
          <w:color w:val="000000"/>
          <w:sz w:val="28"/>
        </w:rPr>
        <w:t>
 </w:t>
      </w:r>
      <w:r>
        <w:br/>
      </w:r>
      <w:r>
        <w:rPr>
          <w:rFonts w:ascii="Times New Roman"/>
          <w:b w:val="false"/>
          <w:i w:val="false"/>
          <w:color w:val="000000"/>
          <w:sz w:val="28"/>
        </w:rPr>
        <w:t xml:space="preserve">
        Тәуелсiз Мемлекеттер Достастығына қатысушы мемлекеттер үкiметтерiнiң басшылары 1992 жылғы 13 наурызда қол қойған Стандарттау, метрология және сертификаттау саласында келiсілген саясат жүргiзу туралы келiсiмдi басшылыққа ала отырып,  </w:t>
      </w:r>
      <w:r>
        <w:br/>
      </w:r>
      <w:r>
        <w:rPr>
          <w:rFonts w:ascii="Times New Roman"/>
          <w:b w:val="false"/>
          <w:i w:val="false"/>
          <w:color w:val="000000"/>
          <w:sz w:val="28"/>
        </w:rPr>
        <w:t xml:space="preserve">
      экономикалық және сауда қатынастарындағы техникалық кедергiлердi жою мақсатында,  </w:t>
      </w:r>
      <w:r>
        <w:br/>
      </w:r>
      <w:r>
        <w:rPr>
          <w:rFonts w:ascii="Times New Roman"/>
          <w:b w:val="false"/>
          <w:i w:val="false"/>
          <w:color w:val="000000"/>
          <w:sz w:val="28"/>
        </w:rPr>
        <w:t xml:space="preserve">
      сауда-экономикалық және техникалық ынтымақтастықтың табысты болуы үшiн стандарттау, метрология, сертификаттау және тiркеу жөнiндегi мәселелердiң халықаралық сипатын және оларды шешудiң маңыздылығын атап өте отырып,  </w:t>
      </w:r>
      <w:r>
        <w:br/>
      </w:r>
      <w:r>
        <w:rPr>
          <w:rFonts w:ascii="Times New Roman"/>
          <w:b w:val="false"/>
          <w:i w:val="false"/>
          <w:color w:val="000000"/>
          <w:sz w:val="28"/>
        </w:rPr>
        <w:t xml:space="preserve">
      тұтынушылар құқықтарын қорғау және өзара жеткiзiлiп берiлетiн өнiмнiң қауiпсiздiгiн растауды қамтамасыз ету мақсатында стандарттауды, метрологияны, сертификаттауды және тiркеудi дамытудағы өзара мүдделiлiктi ескере отырып,  </w:t>
      </w:r>
      <w:r>
        <w:br/>
      </w:r>
      <w:r>
        <w:rPr>
          <w:rFonts w:ascii="Times New Roman"/>
          <w:b w:val="false"/>
          <w:i w:val="false"/>
          <w:color w:val="000000"/>
          <w:sz w:val="28"/>
        </w:rPr>
        <w:t xml:space="preserve">
      бұдан әрi Тараптар деп аталатындар мыналар туралы келiстi: </w:t>
      </w:r>
    </w:p>
    <w:p>
      <w:pPr>
        <w:spacing w:after="0"/>
        <w:ind w:left="0"/>
        <w:jc w:val="both"/>
      </w:pPr>
      <w:r>
        <w:rPr>
          <w:rFonts w:ascii="Times New Roman"/>
          <w:b/>
          <w:i w:val="false"/>
          <w:color w:val="000000"/>
          <w:sz w:val="28"/>
        </w:rPr>
        <w:t xml:space="preserve">                                 1-бап </w:t>
      </w:r>
    </w:p>
    <w:p>
      <w:pPr>
        <w:spacing w:after="0"/>
        <w:ind w:left="0"/>
        <w:jc w:val="both"/>
      </w:pPr>
      <w:r>
        <w:rPr>
          <w:rFonts w:ascii="Times New Roman"/>
          <w:b w:val="false"/>
          <w:i w:val="false"/>
          <w:color w:val="000000"/>
          <w:sz w:val="28"/>
        </w:rPr>
        <w:t xml:space="preserve">      Тараптар осы Келiсiмнiң шеңберiнде екi мемлекеттiң мүдделерiне нұқсан келтiрместен, Қазақстан Республикасының және Түркiменстанның қолданылып жүрген заңдарын басшылыққа алатын болады.  </w:t>
      </w:r>
    </w:p>
    <w:p>
      <w:pPr>
        <w:spacing w:after="0"/>
        <w:ind w:left="0"/>
        <w:jc w:val="both"/>
      </w:pPr>
      <w:r>
        <w:rPr>
          <w:rFonts w:ascii="Times New Roman"/>
          <w:b/>
          <w:i w:val="false"/>
          <w:color w:val="000000"/>
          <w:sz w:val="28"/>
        </w:rPr>
        <w:t xml:space="preserve">                                   2-бап </w:t>
      </w:r>
    </w:p>
    <w:p>
      <w:pPr>
        <w:spacing w:after="0"/>
        <w:ind w:left="0"/>
        <w:jc w:val="both"/>
      </w:pPr>
      <w:r>
        <w:rPr>
          <w:rFonts w:ascii="Times New Roman"/>
          <w:b w:val="false"/>
          <w:i w:val="false"/>
          <w:color w:val="000000"/>
          <w:sz w:val="28"/>
        </w:rPr>
        <w:t xml:space="preserve">      Тараптар стандарттау, метрология, сертификаттау және тiркеу саласындағы ынтымақтастықты:  </w:t>
      </w:r>
      <w:r>
        <w:br/>
      </w:r>
      <w:r>
        <w:rPr>
          <w:rFonts w:ascii="Times New Roman"/>
          <w:b w:val="false"/>
          <w:i w:val="false"/>
          <w:color w:val="000000"/>
          <w:sz w:val="28"/>
        </w:rPr>
        <w:t xml:space="preserve">
      стандарттаудың қолданылып жүрген ұлттық жүйелерiн үйлестiру, өлшеулердiң, сертификаттаудың және тiркеудiң осындай халықаралық жүйелерiнiң талаптарымен бiрыңғайлылығын қамтамасыз ету арқылы;  </w:t>
      </w:r>
      <w:r>
        <w:br/>
      </w:r>
      <w:r>
        <w:rPr>
          <w:rFonts w:ascii="Times New Roman"/>
          <w:b w:val="false"/>
          <w:i w:val="false"/>
          <w:color w:val="000000"/>
          <w:sz w:val="28"/>
        </w:rPr>
        <w:t xml:space="preserve">
      стандарттау, метрология, сертификаттау және тiркеу саласындағы нормативтiк және ақпараттық материалдармен, соның iшiнде көрсетiлген бағыттардағы өнiмдер мен қызмет көрсетулердiң халықаралық және ұлттық стандарттарымен алмасу арқылы;  </w:t>
      </w:r>
      <w:r>
        <w:br/>
      </w:r>
      <w:r>
        <w:rPr>
          <w:rFonts w:ascii="Times New Roman"/>
          <w:b w:val="false"/>
          <w:i w:val="false"/>
          <w:color w:val="000000"/>
          <w:sz w:val="28"/>
        </w:rPr>
        <w:t xml:space="preserve">
      өзара жеткiзiлiп берiлетiн өнiмдердiң нормативтiк құжаттарын үйлестiру және оны сертификаттау рәсiмдерi бойынша бiрлескен жұмыс жүргiзу арқылы;  </w:t>
      </w:r>
      <w:r>
        <w:br/>
      </w:r>
      <w:r>
        <w:rPr>
          <w:rFonts w:ascii="Times New Roman"/>
          <w:b w:val="false"/>
          <w:i w:val="false"/>
          <w:color w:val="000000"/>
          <w:sz w:val="28"/>
        </w:rPr>
        <w:t xml:space="preserve">
      өлшеу құралдарын мемлекеттiк сынаудың, салыстырып тексерудiң, калибрлеудiң және метрологиялық аттестациялаудың нәтижелерiн, сынақтар хаттамаларын, сәйкестiк сертификаттарын және өзара жеткiзiлiп берілетiн өнiмдерге сәйкестiк белгiлерiн тану, сондай-ақ өзара келiсілген жағдайда сертификаттау органдарын және өлшеу, сынақ, тексеру және калибрлеу зертханаларын тiркеу арқылы; </w:t>
      </w:r>
      <w:r>
        <w:br/>
      </w:r>
      <w:r>
        <w:rPr>
          <w:rFonts w:ascii="Times New Roman"/>
          <w:b w:val="false"/>
          <w:i w:val="false"/>
          <w:color w:val="000000"/>
          <w:sz w:val="28"/>
        </w:rPr>
        <w:t xml:space="preserve">
      стандарттау, метрология, сертификаттау және тiркеу мәселелерi бойынша өзара консультациялар арқылы; </w:t>
      </w:r>
      <w:r>
        <w:br/>
      </w:r>
      <w:r>
        <w:rPr>
          <w:rFonts w:ascii="Times New Roman"/>
          <w:b w:val="false"/>
          <w:i w:val="false"/>
          <w:color w:val="000000"/>
          <w:sz w:val="28"/>
        </w:rPr>
        <w:t xml:space="preserve">
     стандарттау, метрология, сертификаттау және тiркеу мәселелерi бойынша бiрлескен семинарлар мен конференциялар өткiзу арқылы дамытатын және нығайтатын болады. </w:t>
      </w:r>
    </w:p>
    <w:p>
      <w:pPr>
        <w:spacing w:after="0"/>
        <w:ind w:left="0"/>
        <w:jc w:val="both"/>
      </w:pPr>
      <w:r>
        <w:rPr>
          <w:rFonts w:ascii="Times New Roman"/>
          <w:b/>
          <w:i w:val="false"/>
          <w:color w:val="000000"/>
          <w:sz w:val="28"/>
        </w:rPr>
        <w:t xml:space="preserve">                                 3-бап </w:t>
      </w:r>
    </w:p>
    <w:p>
      <w:pPr>
        <w:spacing w:after="0"/>
        <w:ind w:left="0"/>
        <w:jc w:val="both"/>
      </w:pPr>
      <w:r>
        <w:rPr>
          <w:rFonts w:ascii="Times New Roman"/>
          <w:b w:val="false"/>
          <w:i w:val="false"/>
          <w:color w:val="000000"/>
          <w:sz w:val="28"/>
        </w:rPr>
        <w:t xml:space="preserve">       Бiр Тараптың стандарттау, метрология, сертификаттау және тiркеу жөнiндегi нормативтiк құжаттарын, егер оларда мемлекеттердiң заңдарында көзделгеннен өзгеше ережелер болмаса, екiншi Тарап қабылдай алады. </w:t>
      </w:r>
    </w:p>
    <w:p>
      <w:pPr>
        <w:spacing w:after="0"/>
        <w:ind w:left="0"/>
        <w:jc w:val="both"/>
      </w:pPr>
      <w:r>
        <w:rPr>
          <w:rFonts w:ascii="Times New Roman"/>
          <w:b/>
          <w:i w:val="false"/>
          <w:color w:val="000000"/>
          <w:sz w:val="28"/>
        </w:rPr>
        <w:t xml:space="preserve">                                    4-бап </w:t>
      </w:r>
    </w:p>
    <w:p>
      <w:pPr>
        <w:spacing w:after="0"/>
        <w:ind w:left="0"/>
        <w:jc w:val="both"/>
      </w:pPr>
      <w:r>
        <w:rPr>
          <w:rFonts w:ascii="Times New Roman"/>
          <w:b w:val="false"/>
          <w:i w:val="false"/>
          <w:color w:val="000000"/>
          <w:sz w:val="28"/>
        </w:rPr>
        <w:t xml:space="preserve">       Тараптар кадрлар даярлауда және олардың бiлiктiлiгiн арттыруда, мамандармен алмасуда, кәсiпорындар, кәсiпкерлер, қоғамдық ұйымдар арасында тiкелей байланыстар орнатуда өзара іс-қимыл жасайды және бұл өзара іс-қимыл үшiн қолайлы жағдайлар жасайтын болады. </w:t>
      </w:r>
    </w:p>
    <w:p>
      <w:pPr>
        <w:spacing w:after="0"/>
        <w:ind w:left="0"/>
        <w:jc w:val="both"/>
      </w:pPr>
      <w:r>
        <w:rPr>
          <w:rFonts w:ascii="Times New Roman"/>
          <w:b/>
          <w:i w:val="false"/>
          <w:color w:val="000000"/>
          <w:sz w:val="28"/>
        </w:rPr>
        <w:t xml:space="preserve">                           5-бап </w:t>
      </w:r>
    </w:p>
    <w:p>
      <w:pPr>
        <w:spacing w:after="0"/>
        <w:ind w:left="0"/>
        <w:jc w:val="both"/>
      </w:pPr>
      <w:r>
        <w:rPr>
          <w:rFonts w:ascii="Times New Roman"/>
          <w:b w:val="false"/>
          <w:i w:val="false"/>
          <w:color w:val="000000"/>
          <w:sz w:val="28"/>
        </w:rPr>
        <w:t xml:space="preserve">       Осы Келiсiмдi орындау жөнiнде: </w:t>
      </w:r>
    </w:p>
    <w:p>
      <w:pPr>
        <w:spacing w:after="0"/>
        <w:ind w:left="0"/>
        <w:jc w:val="both"/>
      </w:pPr>
      <w:r>
        <w:rPr>
          <w:rFonts w:ascii="Times New Roman"/>
          <w:b w:val="false"/>
          <w:i w:val="false"/>
          <w:color w:val="000000"/>
          <w:sz w:val="28"/>
        </w:rPr>
        <w:t xml:space="preserve">      Қазақстан Республикасында - Энергетика, индустрия және сауда министрлiгiнiң Стандарттау, метрология және сертификаттау жөнiндегi комитетi;  </w:t>
      </w:r>
      <w:r>
        <w:br/>
      </w:r>
      <w:r>
        <w:rPr>
          <w:rFonts w:ascii="Times New Roman"/>
          <w:b w:val="false"/>
          <w:i w:val="false"/>
          <w:color w:val="000000"/>
          <w:sz w:val="28"/>
        </w:rPr>
        <w:t xml:space="preserve">
      Түркiменстанда - "Түркiменстандартлары" бас мемлекеттiк қызметi жауапты органдар болып табылады.  </w:t>
      </w:r>
    </w:p>
    <w:p>
      <w:pPr>
        <w:spacing w:after="0"/>
        <w:ind w:left="0"/>
        <w:jc w:val="both"/>
      </w:pPr>
      <w:r>
        <w:rPr>
          <w:rFonts w:ascii="Times New Roman"/>
          <w:b/>
          <w:i w:val="false"/>
          <w:color w:val="000000"/>
          <w:sz w:val="28"/>
        </w:rPr>
        <w:t xml:space="preserve">                             6-бап </w:t>
      </w:r>
    </w:p>
    <w:p>
      <w:pPr>
        <w:spacing w:after="0"/>
        <w:ind w:left="0"/>
        <w:jc w:val="both"/>
      </w:pPr>
      <w:r>
        <w:rPr>
          <w:rFonts w:ascii="Times New Roman"/>
          <w:b w:val="false"/>
          <w:i w:val="false"/>
          <w:color w:val="000000"/>
          <w:sz w:val="28"/>
        </w:rPr>
        <w:t xml:space="preserve">       Осы Келiсiмнiң 2-бабында көзделген бағыттардағы ынтымақтастық бiрлесiп жасалған Бағдарламалар негiзiнде жүзеге асырылатын болады.  </w:t>
      </w:r>
      <w:r>
        <w:br/>
      </w:r>
      <w:r>
        <w:rPr>
          <w:rFonts w:ascii="Times New Roman"/>
          <w:b w:val="false"/>
          <w:i w:val="false"/>
          <w:color w:val="000000"/>
          <w:sz w:val="28"/>
        </w:rPr>
        <w:t xml:space="preserve">
      Осы Келiсiмнiң ережелерiн жүзеге асыру үшiн Тараптар қажет болған жағдайда бiрлескен жұмыс топтарын құратын болады.  </w:t>
      </w:r>
    </w:p>
    <w:p>
      <w:pPr>
        <w:spacing w:after="0"/>
        <w:ind w:left="0"/>
        <w:jc w:val="both"/>
      </w:pPr>
      <w:r>
        <w:rPr>
          <w:rFonts w:ascii="Times New Roman"/>
          <w:b/>
          <w:i w:val="false"/>
          <w:color w:val="000000"/>
          <w:sz w:val="28"/>
        </w:rPr>
        <w:t xml:space="preserve">                              7-бап </w:t>
      </w:r>
    </w:p>
    <w:p>
      <w:pPr>
        <w:spacing w:after="0"/>
        <w:ind w:left="0"/>
        <w:jc w:val="both"/>
      </w:pPr>
      <w:r>
        <w:rPr>
          <w:rFonts w:ascii="Times New Roman"/>
          <w:b w:val="false"/>
          <w:i w:val="false"/>
          <w:color w:val="000000"/>
          <w:sz w:val="28"/>
        </w:rPr>
        <w:t xml:space="preserve">       Осы Келiсiмнiң шеңберiнде жүргiзілетiн жұмыстар туралы және қол жеткен ғылыми-техникалық нәтижелер туралы алынатын ақпараттың құпия сипаты бар деп Тараптардың бiрi ескертетiн болса, Тараптар бұл ақпараттың құпиялылығын қамтамасыз ететiн болады. </w:t>
      </w:r>
      <w:r>
        <w:br/>
      </w:r>
      <w:r>
        <w:rPr>
          <w:rFonts w:ascii="Times New Roman"/>
          <w:b w:val="false"/>
          <w:i w:val="false"/>
          <w:color w:val="000000"/>
          <w:sz w:val="28"/>
        </w:rPr>
        <w:t xml:space="preserve">
      Ынтымақтастық барысында Тараптардың бiрi алатын ғылыми-техникалық ақпарат сол ақпаратты берген Тарап келiскен жағдайда ғана үшiншi Тарапқа берiлуi мүмкiн. </w:t>
      </w:r>
      <w:r>
        <w:br/>
      </w:r>
      <w:r>
        <w:rPr>
          <w:rFonts w:ascii="Times New Roman"/>
          <w:b w:val="false"/>
          <w:i w:val="false"/>
          <w:color w:val="000000"/>
          <w:sz w:val="28"/>
        </w:rPr>
        <w:t xml:space="preserve">
      Келiссөздер және ғылыми-техникалық ынтымақтастықтың бiрлесiп алынған нәтижелерi туралы ақпарат Тараптардың өзара уағдаластығы бойынша жариялануы мүмкiн. </w:t>
      </w:r>
    </w:p>
    <w:p>
      <w:pPr>
        <w:spacing w:after="0"/>
        <w:ind w:left="0"/>
        <w:jc w:val="both"/>
      </w:pPr>
      <w:r>
        <w:rPr>
          <w:rFonts w:ascii="Times New Roman"/>
          <w:b/>
          <w:i w:val="false"/>
          <w:color w:val="000000"/>
          <w:sz w:val="28"/>
        </w:rPr>
        <w:t xml:space="preserve">                               8-бап </w:t>
      </w:r>
    </w:p>
    <w:p>
      <w:pPr>
        <w:spacing w:after="0"/>
        <w:ind w:left="0"/>
        <w:jc w:val="both"/>
      </w:pPr>
      <w:r>
        <w:rPr>
          <w:rFonts w:ascii="Times New Roman"/>
          <w:b w:val="false"/>
          <w:i w:val="false"/>
          <w:color w:val="000000"/>
          <w:sz w:val="28"/>
        </w:rPr>
        <w:t xml:space="preserve">       Осы Келiсiм стандарттау, метрология, сертификаттау және тiркеу саласындағы Тараптар жасасқан өзге де шарттардан туындайтын мiндеттемелердi қозғамайды. </w:t>
      </w:r>
    </w:p>
    <w:p>
      <w:pPr>
        <w:spacing w:after="0"/>
        <w:ind w:left="0"/>
        <w:jc w:val="both"/>
      </w:pPr>
      <w:r>
        <w:rPr>
          <w:rFonts w:ascii="Times New Roman"/>
          <w:b/>
          <w:i w:val="false"/>
          <w:color w:val="000000"/>
          <w:sz w:val="28"/>
        </w:rPr>
        <w:t xml:space="preserve">                                9-бап </w:t>
      </w:r>
    </w:p>
    <w:p>
      <w:pPr>
        <w:spacing w:after="0"/>
        <w:ind w:left="0"/>
        <w:jc w:val="both"/>
      </w:pPr>
      <w:r>
        <w:rPr>
          <w:rFonts w:ascii="Times New Roman"/>
          <w:b w:val="false"/>
          <w:i w:val="false"/>
          <w:color w:val="000000"/>
          <w:sz w:val="28"/>
        </w:rPr>
        <w:t xml:space="preserve">       Осы Келiсiмнiң ережелерi қажет болған жағдайда Тараптар арасында жасалған қосымша келiсiмдермен және/немесе хаттамалармен нақтыланатын болады.  </w:t>
      </w:r>
      <w:r>
        <w:br/>
      </w:r>
      <w:r>
        <w:rPr>
          <w:rFonts w:ascii="Times New Roman"/>
          <w:b w:val="false"/>
          <w:i w:val="false"/>
          <w:color w:val="000000"/>
          <w:sz w:val="28"/>
        </w:rPr>
        <w:t xml:space="preserve">
      Осы Келiсiмдi орындаумен және түсiндiрумен байланысты барлық даулар келiссөздер арқылы шешілетiн болады.  </w:t>
      </w:r>
    </w:p>
    <w:p>
      <w:pPr>
        <w:spacing w:after="0"/>
        <w:ind w:left="0"/>
        <w:jc w:val="both"/>
      </w:pPr>
      <w:r>
        <w:rPr>
          <w:rFonts w:ascii="Times New Roman"/>
          <w:b/>
          <w:i w:val="false"/>
          <w:color w:val="000000"/>
          <w:sz w:val="28"/>
        </w:rPr>
        <w:t xml:space="preserve">                            10-бап </w:t>
      </w:r>
    </w:p>
    <w:p>
      <w:pPr>
        <w:spacing w:after="0"/>
        <w:ind w:left="0"/>
        <w:jc w:val="both"/>
      </w:pPr>
      <w:r>
        <w:rPr>
          <w:rFonts w:ascii="Times New Roman"/>
          <w:b w:val="false"/>
          <w:i w:val="false"/>
          <w:color w:val="000000"/>
          <w:sz w:val="28"/>
        </w:rPr>
        <w:t xml:space="preserve">       Осы Келiсiм қол қойылған күнiнен бастап күшiне енедi және 5 жыл iшiнде қолданылады және егер Тараптардың бiрi осы Келiсiмнiң күшiн тоқтатуға өз ниетi туралы Келiсiм қолданылуының кезектi кезеңi аяқталудан 6 ай бұрын басқа Тарапқа жазбаша нысанда хабарламаса, келесі 5 жылға өздігінен ұзартылады. </w:t>
      </w:r>
    </w:p>
    <w:p>
      <w:pPr>
        <w:spacing w:after="0"/>
        <w:ind w:left="0"/>
        <w:jc w:val="both"/>
      </w:pPr>
      <w:r>
        <w:rPr>
          <w:rFonts w:ascii="Times New Roman"/>
          <w:b w:val="false"/>
          <w:i w:val="false"/>
          <w:color w:val="000000"/>
          <w:sz w:val="28"/>
        </w:rPr>
        <w:t xml:space="preserve">     Ашгабат қаласында 2000 жылғы "___"___________ екi түпнұсқа данада қазақ, түркiмен және орыс тiлдерiнде жасалды.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мәтiндi басшылыққа алатын болады.      </w:t>
      </w:r>
    </w:p>
    <w:p>
      <w:pPr>
        <w:spacing w:after="0"/>
        <w:ind w:left="0"/>
        <w:jc w:val="both"/>
      </w:pPr>
      <w:r>
        <w:rPr>
          <w:rFonts w:ascii="Times New Roman"/>
          <w:b w:val="false"/>
          <w:i w:val="false"/>
          <w:color w:val="000000"/>
          <w:sz w:val="28"/>
        </w:rPr>
        <w:t xml:space="preserve">     Қазақстан Республикасының                Түркіменстан </w:t>
      </w:r>
      <w:r>
        <w:br/>
      </w:r>
      <w:r>
        <w:rPr>
          <w:rFonts w:ascii="Times New Roman"/>
          <w:b w:val="false"/>
          <w:i w:val="false"/>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