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362e" w14:textId="7ef3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жүйесiнiң мемлекеттiк мекемелерi ұсынатын қызмет көрсетулер мен тауарларды сатудан түскен қаражатты пайдаланудың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 ақпан N 182. Күші жойылды - Қазақстан Республикасы Үкіметінің 2016 жылғы 7 сәуірдегі № 185 қаулысымен</w:t>
      </w:r>
    </w:p>
    <w:p>
      <w:pPr>
        <w:spacing w:after="0"/>
        <w:ind w:left="0"/>
        <w:jc w:val="both"/>
      </w:pPr>
      <w:r>
        <w:rPr>
          <w:rFonts w:ascii="Times New Roman"/>
          <w:b w:val="false"/>
          <w:i w:val="false"/>
          <w:color w:val="ff0000"/>
          <w:sz w:val="28"/>
        </w:rPr>
        <w:t xml:space="preserve">      Ескерту. Күші жойылды - ҚР Үкіметінің 07.04.2016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"2000 жылға арналған республикалық бюджет туралы" Қазақстан  Республикасының 1999 жылғы 11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Қоса берiлiп отырған Қылмыстық-атқару жүйесiнiң мемлекеттiк </w:t>
      </w:r>
      <w:r>
        <w:br/>
      </w:r>
      <w:r>
        <w:rPr>
          <w:rFonts w:ascii="Times New Roman"/>
          <w:b w:val="false"/>
          <w:i w:val="false"/>
          <w:color w:val="000000"/>
          <w:sz w:val="28"/>
        </w:rPr>
        <w:t xml:space="preserve">
мекемелерi ұсынатын қызмет көрсетулер мен тауарларды сатудан түскен қаражатты пайдаланудың ережесi бекiтiлсiн. </w:t>
      </w:r>
      <w:r>
        <w:br/>
      </w: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3 ақпандағы        </w:t>
      </w:r>
      <w:r>
        <w:br/>
      </w:r>
      <w:r>
        <w:rPr>
          <w:rFonts w:ascii="Times New Roman"/>
          <w:b w:val="false"/>
          <w:i w:val="false"/>
          <w:color w:val="000000"/>
          <w:sz w:val="28"/>
        </w:rPr>
        <w:t xml:space="preserve">
N 182 қаулысымен          </w:t>
      </w:r>
      <w:r>
        <w:br/>
      </w:r>
      <w:r>
        <w:rPr>
          <w:rFonts w:ascii="Times New Roman"/>
          <w:b w:val="false"/>
          <w:i w:val="false"/>
          <w:color w:val="000000"/>
          <w:sz w:val="28"/>
        </w:rPr>
        <w:t xml:space="preserve">
бекiтiлген              </w:t>
      </w:r>
    </w:p>
    <w:bookmarkStart w:name="z2" w:id="0"/>
    <w:p>
      <w:pPr>
        <w:spacing w:after="0"/>
        <w:ind w:left="0"/>
        <w:jc w:val="left"/>
      </w:pPr>
      <w:r>
        <w:rPr>
          <w:rFonts w:ascii="Times New Roman"/>
          <w:b/>
          <w:i w:val="false"/>
          <w:color w:val="000000"/>
        </w:rPr>
        <w:t xml:space="preserve"> 
Қылмыстық-атқару жүйесiнiң мемлекеттiк мекемелерi </w:t>
      </w:r>
      <w:r>
        <w:br/>
      </w:r>
      <w:r>
        <w:rPr>
          <w:rFonts w:ascii="Times New Roman"/>
          <w:b/>
          <w:i w:val="false"/>
          <w:color w:val="000000"/>
        </w:rPr>
        <w:t xml:space="preserve">
ұсынатын қызмет көрсетулер мен тауарларды сатудан </w:t>
      </w:r>
      <w:r>
        <w:br/>
      </w:r>
      <w:r>
        <w:rPr>
          <w:rFonts w:ascii="Times New Roman"/>
          <w:b/>
          <w:i w:val="false"/>
          <w:color w:val="000000"/>
        </w:rPr>
        <w:t xml:space="preserve">
түскен қаражатты пайдаланудың </w:t>
      </w:r>
      <w:r>
        <w:br/>
      </w:r>
      <w:r>
        <w:rPr>
          <w:rFonts w:ascii="Times New Roman"/>
          <w:b/>
          <w:i w:val="false"/>
          <w:color w:val="000000"/>
        </w:rPr>
        <w:t xml:space="preserve">
ЕРЕЖЕСI </w:t>
      </w:r>
    </w:p>
    <w:bookmarkEnd w:id="0"/>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Осы Ереже қылмыстық-атқару жүйесiнiң (бұдан әрi - ҚАЖ) мемлекеттiк мекемелерi ұсынатын қызмет көрсетулер мен тауарларды сатудан түскен қаражатты қалыптастырудың, пайдаланудың және есепке алудың тәртібiн анықтайды. </w:t>
      </w:r>
    </w:p>
    <w:bookmarkStart w:name="z6" w:id="2"/>
    <w:p>
      <w:pPr>
        <w:spacing w:after="0"/>
        <w:ind w:left="0"/>
        <w:jc w:val="left"/>
      </w:pPr>
      <w:r>
        <w:rPr>
          <w:rFonts w:ascii="Times New Roman"/>
          <w:b/>
          <w:i w:val="false"/>
          <w:color w:val="000000"/>
        </w:rPr>
        <w:t xml:space="preserve"> 
2. Қызмет көрсетулерден және тауарлар сатудан </w:t>
      </w:r>
      <w:r>
        <w:br/>
      </w:r>
      <w:r>
        <w:rPr>
          <w:rFonts w:ascii="Times New Roman"/>
          <w:b/>
          <w:i w:val="false"/>
          <w:color w:val="000000"/>
        </w:rPr>
        <w:t xml:space="preserve">
түскен қаражат </w:t>
      </w:r>
    </w:p>
    <w:bookmarkEnd w:id="2"/>
    <w:p>
      <w:pPr>
        <w:spacing w:after="0"/>
        <w:ind w:left="0"/>
        <w:jc w:val="both"/>
      </w:pPr>
      <w:r>
        <w:rPr>
          <w:rFonts w:ascii="Times New Roman"/>
          <w:b w:val="false"/>
          <w:i w:val="false"/>
          <w:color w:val="000000"/>
          <w:sz w:val="28"/>
        </w:rPr>
        <w:t xml:space="preserve">      2. ҚАЖ-дың мемлекеттiк мекемелерi ұсынатын қызмет көрсетулер мен тауарларды сатудан қаражат түсiру Қазақстан Республикасының заңнамасында көзделген сотталғандарға, қылмыстың жасалуына сезiктiлер мен айыпталушыларға тауарлар сату және ақылы қызмет көрсету есебiнен жүзеге асырылады. </w:t>
      </w:r>
    </w:p>
    <w:bookmarkStart w:name="z4" w:id="3"/>
    <w:p>
      <w:pPr>
        <w:spacing w:after="0"/>
        <w:ind w:left="0"/>
        <w:jc w:val="left"/>
      </w:pPr>
      <w:r>
        <w:rPr>
          <w:rFonts w:ascii="Times New Roman"/>
          <w:b/>
          <w:i w:val="false"/>
          <w:color w:val="000000"/>
        </w:rPr>
        <w:t xml:space="preserve"> 
3. Қызмет көрсетулерден және тауарлар сатудан түскен </w:t>
      </w:r>
      <w:r>
        <w:br/>
      </w:r>
      <w:r>
        <w:rPr>
          <w:rFonts w:ascii="Times New Roman"/>
          <w:b/>
          <w:i w:val="false"/>
          <w:color w:val="000000"/>
        </w:rPr>
        <w:t xml:space="preserve">
қаражатты пайдалану тәртiбi </w:t>
      </w:r>
    </w:p>
    <w:bookmarkEnd w:id="3"/>
    <w:p>
      <w:pPr>
        <w:spacing w:after="0"/>
        <w:ind w:left="0"/>
        <w:jc w:val="both"/>
      </w:pPr>
      <w:r>
        <w:rPr>
          <w:rFonts w:ascii="Times New Roman"/>
          <w:b w:val="false"/>
          <w:i w:val="false"/>
          <w:color w:val="000000"/>
          <w:sz w:val="28"/>
        </w:rPr>
        <w:t xml:space="preserve">      3. ҚАЖ-дың мемлекеттiк мекемелерi ұсынатын қызмет көрсетулер мен тауарлар сатудан түскен қаражат мынадай бағыттар бойынша пайдаланылады: </w:t>
      </w:r>
      <w:r>
        <w:br/>
      </w:r>
      <w:r>
        <w:rPr>
          <w:rFonts w:ascii="Times New Roman"/>
          <w:b w:val="false"/>
          <w:i w:val="false"/>
          <w:color w:val="000000"/>
          <w:sz w:val="28"/>
        </w:rPr>
        <w:t>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мiндеттi аударымдар мен салықтарды ескере отырып, қосымша қызметтердi көрсету үшiн шарттық негiзде жұмысқа тартылған қызметкерлерге еңбекақы төлеуге; </w:t>
      </w:r>
      <w:r>
        <w:br/>
      </w:r>
      <w:r>
        <w:rPr>
          <w:rFonts w:ascii="Times New Roman"/>
          <w:b w:val="false"/>
          <w:i w:val="false"/>
          <w:color w:val="000000"/>
          <w:sz w:val="28"/>
        </w:rPr>
        <w:t>
      -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 сәйкес пайдалануға рұқсат берiлетiн тiзбе бойынша, осы Ереженiң 2-тармағында көрсетiлген адамдардың мұқтаждары үшiн азық-түлiк өнiмдерiн, диеталық тамақ өнiмдерi, күнделiктi қажеттi заттар, газет және журналдар сатып алуға; </w:t>
      </w:r>
      <w:r>
        <w:br/>
      </w:r>
      <w:r>
        <w:rPr>
          <w:rFonts w:ascii="Times New Roman"/>
          <w:b w:val="false"/>
          <w:i w:val="false"/>
          <w:color w:val="000000"/>
          <w:sz w:val="28"/>
        </w:rPr>
        <w:t xml:space="preserve">
      - қосымша емдеу-профилактикалық және санитарлық-профилактикалық көмек көрсету үшiн дәрi-дәрмектер және медициналық мақсаттағы басқа да құралдар сатып алуға; </w:t>
      </w:r>
      <w:r>
        <w:br/>
      </w:r>
      <w:r>
        <w:rPr>
          <w:rFonts w:ascii="Times New Roman"/>
          <w:b w:val="false"/>
          <w:i w:val="false"/>
          <w:color w:val="000000"/>
          <w:sz w:val="28"/>
        </w:rPr>
        <w:t xml:space="preserve">
      - қосымша қызмет көрсету үшiн қажеттi ағымдағы шаруашылық мақсаттарға заттар мен материалдар сатып алуға; </w:t>
      </w:r>
      <w:r>
        <w:br/>
      </w:r>
      <w:r>
        <w:rPr>
          <w:rFonts w:ascii="Times New Roman"/>
          <w:b w:val="false"/>
          <w:i w:val="false"/>
          <w:color w:val="000000"/>
          <w:sz w:val="28"/>
        </w:rPr>
        <w:t xml:space="preserve">
      - тұрмыстық жағдайлары жақсартылған камералар, кездесу бөлмелерi мен дүкендер үшiн жұмсақ мүкәммал, жиhаздар және жабдықтар сатып алуға; </w:t>
      </w:r>
      <w:r>
        <w:br/>
      </w:r>
      <w:r>
        <w:rPr>
          <w:rFonts w:ascii="Times New Roman"/>
          <w:b w:val="false"/>
          <w:i w:val="false"/>
          <w:color w:val="000000"/>
          <w:sz w:val="28"/>
        </w:rPr>
        <w:t xml:space="preserve">
      - қосымша қызметтер көрсету үшiн қажеттi жабдықтар, ұйымдастырушылық және компьютерлiк техникалар сатып алуға; </w:t>
      </w:r>
      <w:r>
        <w:br/>
      </w:r>
      <w:r>
        <w:rPr>
          <w:rFonts w:ascii="Times New Roman"/>
          <w:b w:val="false"/>
          <w:i w:val="false"/>
          <w:color w:val="000000"/>
          <w:sz w:val="28"/>
        </w:rPr>
        <w:t xml:space="preserve">
      - коммуналдық қызметтерге, электр, жылу энергиясына, тұрмыстық жағдайлары жақсартылған камераларды, кездесу бөлмелерi мен дүкендердi ағымдағы және күрделi жөндеуден өткiзуге ақы төлеуге; </w:t>
      </w:r>
      <w:r>
        <w:br/>
      </w:r>
      <w:r>
        <w:rPr>
          <w:rFonts w:ascii="Times New Roman"/>
          <w:b w:val="false"/>
          <w:i w:val="false"/>
          <w:color w:val="000000"/>
          <w:sz w:val="28"/>
        </w:rPr>
        <w:t xml:space="preserve">
      - қосымша қызметтер көрсету кезiнде қажеттi байланыс қызметтерiне ақы төлеуге. </w:t>
      </w:r>
    </w:p>
    <w:bookmarkStart w:name="z5" w:id="4"/>
    <w:p>
      <w:pPr>
        <w:spacing w:after="0"/>
        <w:ind w:left="0"/>
        <w:jc w:val="left"/>
      </w:pPr>
      <w:r>
        <w:rPr>
          <w:rFonts w:ascii="Times New Roman"/>
          <w:b/>
          <w:i w:val="false"/>
          <w:color w:val="000000"/>
        </w:rPr>
        <w:t xml:space="preserve"> 
4. Қызмет көрсетулер мен тауарлар сатудан түскен </w:t>
      </w:r>
      <w:r>
        <w:br/>
      </w:r>
      <w:r>
        <w:rPr>
          <w:rFonts w:ascii="Times New Roman"/>
          <w:b/>
          <w:i w:val="false"/>
          <w:color w:val="000000"/>
        </w:rPr>
        <w:t xml:space="preserve">
қаражатты есепке алу және есеп беру </w:t>
      </w:r>
    </w:p>
    <w:bookmarkEnd w:id="4"/>
    <w:p>
      <w:pPr>
        <w:spacing w:after="0"/>
        <w:ind w:left="0"/>
        <w:jc w:val="both"/>
      </w:pPr>
      <w:r>
        <w:rPr>
          <w:rFonts w:ascii="Times New Roman"/>
          <w:b w:val="false"/>
          <w:i w:val="false"/>
          <w:color w:val="000000"/>
          <w:sz w:val="28"/>
        </w:rPr>
        <w:t xml:space="preserve">     4. Қылмыстық-атқару жүйесi мемлекеттiк мекемелерiнiң қызмет көрсетулерi мен тауарлар сатудан түскен қаражаты ҚАЖ-дың мемлекеттік мекемелерiнiң "Ақылы қызмет көрсетуден түскен қаражат" ағымдағы шотына аударылады, қатаң түрде белгіленген мақсаттарға сай пайдаланылады, оған бюджеттiк қаражатқа билiк етуге құқық берiлген мемлекеттiк мекеменiң басшысы оларға иелiк етушi болып табылады. </w:t>
      </w:r>
      <w:r>
        <w:br/>
      </w:r>
      <w:r>
        <w:rPr>
          <w:rFonts w:ascii="Times New Roman"/>
          <w:b w:val="false"/>
          <w:i w:val="false"/>
          <w:color w:val="000000"/>
          <w:sz w:val="28"/>
        </w:rPr>
        <w:t>
      5. Қызмет көрсетулер мен тауарлар сатудан түскен қаражатты жұмсау үшiн Қазақстан Республикасының Қаржы министрлiгі белгiлеген тәртiппен шығыстар сметасы жасалады және бекiтiледi.</w:t>
      </w:r>
      <w:r>
        <w:br/>
      </w:r>
      <w:r>
        <w:rPr>
          <w:rFonts w:ascii="Times New Roman"/>
          <w:b w:val="false"/>
          <w:i w:val="false"/>
          <w:color w:val="000000"/>
          <w:sz w:val="28"/>
        </w:rPr>
        <w:t>
      6. Қызмет көрсетулер мен тауарлар сатудан түскен қаражатты есепке алу және оларды пайдалану туралы есеп беру Қазақстан Республикасында қолданылып жүрген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7. ҚАЖ-дың мемлекеттiк мекемелерi көрсететiн ақылы қызметтердiң және сатылатын тауарлардың бағасын заңнамада белгіленген тәртіппен ҚАЖ-дың аумақтық басқару органдары бекiтедi.&lt;*&gt;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2003.08.18. N 820 </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