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a5c8" w14:textId="0c8a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 Yкiметінің арасындағы Өзара сауда-саттықта жанама салықтарды өндiрiп алу қағидаттары туралы келiсімдi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6 ақпан N 192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w:t>
      </w:r>
    </w:p>
    <w:p>
      <w:pPr>
        <w:spacing w:after="0"/>
        <w:ind w:left="0"/>
        <w:jc w:val="both"/>
      </w:pPr>
      <w:r>
        <w:rPr>
          <w:rFonts w:ascii="Times New Roman"/>
          <w:b w:val="false"/>
          <w:i w:val="false"/>
          <w:color w:val="000000"/>
          <w:sz w:val="28"/>
        </w:rPr>
        <w:t xml:space="preserve">     1. "Қазақстан Республикасының Үкiметi мен Ресей Федерациясы </w:t>
      </w:r>
    </w:p>
    <w:p>
      <w:pPr>
        <w:spacing w:after="0"/>
        <w:ind w:left="0"/>
        <w:jc w:val="both"/>
      </w:pPr>
      <w:r>
        <w:rPr>
          <w:rFonts w:ascii="Times New Roman"/>
          <w:b w:val="false"/>
          <w:i w:val="false"/>
          <w:color w:val="000000"/>
          <w:sz w:val="28"/>
        </w:rPr>
        <w:t xml:space="preserve">Үкiметiнiң арасындағы Өзара сауда-саттықта жанама салықтарды өндiрiп алу </w:t>
      </w:r>
    </w:p>
    <w:p>
      <w:pPr>
        <w:spacing w:after="0"/>
        <w:ind w:left="0"/>
        <w:jc w:val="both"/>
      </w:pPr>
      <w:r>
        <w:rPr>
          <w:rFonts w:ascii="Times New Roman"/>
          <w:b w:val="false"/>
          <w:i w:val="false"/>
          <w:color w:val="000000"/>
          <w:sz w:val="28"/>
        </w:rPr>
        <w:t xml:space="preserve">қағидаттары туралы келiсiмдi бекiту туралы" Қазақстан Республикасы Заңының </w:t>
      </w:r>
    </w:p>
    <w:p>
      <w:pPr>
        <w:spacing w:after="0"/>
        <w:ind w:left="0"/>
        <w:jc w:val="both"/>
      </w:pPr>
      <w:r>
        <w:rPr>
          <w:rFonts w:ascii="Times New Roman"/>
          <w:b w:val="false"/>
          <w:i w:val="false"/>
          <w:color w:val="000000"/>
          <w:sz w:val="28"/>
        </w:rPr>
        <w:t>жобасы Қазақстан Республикасы Парламентi Мәжiлiсiнiң қарауына енгізiлсiн.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Ресей Федерациясы Үкiметiнiң</w:t>
      </w:r>
    </w:p>
    <w:p>
      <w:pPr>
        <w:spacing w:after="0"/>
        <w:ind w:left="0"/>
        <w:jc w:val="both"/>
      </w:pPr>
      <w:r>
        <w:rPr>
          <w:rFonts w:ascii="Times New Roman"/>
          <w:b w:val="false"/>
          <w:i w:val="false"/>
          <w:color w:val="000000"/>
          <w:sz w:val="28"/>
        </w:rPr>
        <w:t>       арасындағы Өзара сауда-саттықта жанама салықтарды өндiрiп алу</w:t>
      </w:r>
    </w:p>
    <w:p>
      <w:pPr>
        <w:spacing w:after="0"/>
        <w:ind w:left="0"/>
        <w:jc w:val="both"/>
      </w:pPr>
      <w:r>
        <w:rPr>
          <w:rFonts w:ascii="Times New Roman"/>
          <w:b w:val="false"/>
          <w:i w:val="false"/>
          <w:color w:val="000000"/>
          <w:sz w:val="28"/>
        </w:rPr>
        <w:t>                 қағидаттары туралы келiсiмдi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9 қазанда Астана қаласында жасалған, Қазақстан </w:t>
      </w:r>
    </w:p>
    <w:p>
      <w:pPr>
        <w:spacing w:after="0"/>
        <w:ind w:left="0"/>
        <w:jc w:val="both"/>
      </w:pPr>
      <w:r>
        <w:rPr>
          <w:rFonts w:ascii="Times New Roman"/>
          <w:b w:val="false"/>
          <w:i w:val="false"/>
          <w:color w:val="000000"/>
          <w:sz w:val="28"/>
        </w:rPr>
        <w:t xml:space="preserve">Республикасының Yкiметi мен Ресей Федерациясы Yкiметiнiң арасындағы Өзара </w:t>
      </w:r>
    </w:p>
    <w:p>
      <w:pPr>
        <w:spacing w:after="0"/>
        <w:ind w:left="0"/>
        <w:jc w:val="both"/>
      </w:pPr>
      <w:r>
        <w:rPr>
          <w:rFonts w:ascii="Times New Roman"/>
          <w:b w:val="false"/>
          <w:i w:val="false"/>
          <w:color w:val="000000"/>
          <w:sz w:val="28"/>
        </w:rPr>
        <w:t xml:space="preserve">сауда-саттықта жанама салықтарды өндiрiп алу қағидаттары туралы келiсiм </w:t>
      </w:r>
    </w:p>
    <w:p>
      <w:pPr>
        <w:spacing w:after="0"/>
        <w:ind w:left="0"/>
        <w:jc w:val="both"/>
      </w:pPr>
      <w:r>
        <w:rPr>
          <w:rFonts w:ascii="Times New Roman"/>
          <w:b w:val="false"/>
          <w:i w:val="false"/>
          <w:color w:val="000000"/>
          <w:sz w:val="28"/>
        </w:rPr>
        <w:t>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Ресей Федерациясы</w:t>
      </w:r>
    </w:p>
    <w:p>
      <w:pPr>
        <w:spacing w:after="0"/>
        <w:ind w:left="0"/>
        <w:jc w:val="both"/>
      </w:pPr>
      <w:r>
        <w:rPr>
          <w:rFonts w:ascii="Times New Roman"/>
          <w:b w:val="false"/>
          <w:i w:val="false"/>
          <w:color w:val="000000"/>
          <w:sz w:val="28"/>
        </w:rPr>
        <w:t>              Үкiметiнiң арасындағы Өзара сауда-саттықта жанама</w:t>
      </w:r>
    </w:p>
    <w:p>
      <w:pPr>
        <w:spacing w:after="0"/>
        <w:ind w:left="0"/>
        <w:jc w:val="both"/>
      </w:pPr>
      <w:r>
        <w:rPr>
          <w:rFonts w:ascii="Times New Roman"/>
          <w:b w:val="false"/>
          <w:i w:val="false"/>
          <w:color w:val="000000"/>
          <w:sz w:val="28"/>
        </w:rPr>
        <w:t>                  салықтарды өндiріп алу қағидаттары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 Тараптар ден аталатын Қазақстан Республикасының Yкiметi </w:t>
      </w:r>
    </w:p>
    <w:p>
      <w:pPr>
        <w:spacing w:after="0"/>
        <w:ind w:left="0"/>
        <w:jc w:val="both"/>
      </w:pPr>
      <w:r>
        <w:rPr>
          <w:rFonts w:ascii="Times New Roman"/>
          <w:b w:val="false"/>
          <w:i w:val="false"/>
          <w:color w:val="000000"/>
          <w:sz w:val="28"/>
        </w:rPr>
        <w:t>мен Ресей Федерациясының Yкiметi,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1994 жылғы 15 сәуiрдегi Еркiн сауда-саттық аймағын құру туралы келiсiмнiң және 1994 жылғы 15 сәуiрдегi Еркін сауда-саттық аймағын құру туралы келiсiмге өзгерiстер мен толықтырулар енгiзу туралы хаттаманың ережелерiн басшылыққа ала отырып,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экономикалық интеграцияны одан әрi тереңдетуге, шаруашылық жүргiзушi </w:t>
      </w:r>
    </w:p>
    <w:p>
      <w:pPr>
        <w:spacing w:after="0"/>
        <w:ind w:left="0"/>
        <w:jc w:val="both"/>
      </w:pPr>
      <w:r>
        <w:rPr>
          <w:rFonts w:ascii="Times New Roman"/>
          <w:b w:val="false"/>
          <w:i w:val="false"/>
          <w:color w:val="000000"/>
          <w:sz w:val="28"/>
        </w:rPr>
        <w:t xml:space="preserve">субъектiлер үшiн тең мүмкiндiктер жасауға және адал ниеттi бәсекелестiк </w:t>
      </w:r>
    </w:p>
    <w:p>
      <w:pPr>
        <w:spacing w:after="0"/>
        <w:ind w:left="0"/>
        <w:jc w:val="both"/>
      </w:pPr>
      <w:r>
        <w:rPr>
          <w:rFonts w:ascii="Times New Roman"/>
          <w:b w:val="false"/>
          <w:i w:val="false"/>
          <w:color w:val="000000"/>
          <w:sz w:val="28"/>
        </w:rPr>
        <w:t>шарттарын орнатуға ұмтыла отырып,</w:t>
      </w:r>
    </w:p>
    <w:p>
      <w:pPr>
        <w:spacing w:after="0"/>
        <w:ind w:left="0"/>
        <w:jc w:val="both"/>
      </w:pPr>
      <w:r>
        <w:rPr>
          <w:rFonts w:ascii="Times New Roman"/>
          <w:b w:val="false"/>
          <w:i w:val="false"/>
          <w:color w:val="000000"/>
          <w:sz w:val="28"/>
        </w:rPr>
        <w:t xml:space="preserve">     халықаралық сауда-саттықтың жалпы жұрт таныған нормалары мен </w:t>
      </w:r>
    </w:p>
    <w:p>
      <w:pPr>
        <w:spacing w:after="0"/>
        <w:ind w:left="0"/>
        <w:jc w:val="both"/>
      </w:pPr>
      <w:r>
        <w:rPr>
          <w:rFonts w:ascii="Times New Roman"/>
          <w:b w:val="false"/>
          <w:i w:val="false"/>
          <w:color w:val="000000"/>
          <w:sz w:val="28"/>
        </w:rPr>
        <w:t>ережелерiн назарға ала 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Жалпы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мынадай терминдер қолданылады:</w:t>
      </w:r>
    </w:p>
    <w:p>
      <w:pPr>
        <w:spacing w:after="0"/>
        <w:ind w:left="0"/>
        <w:jc w:val="both"/>
      </w:pPr>
      <w:r>
        <w:rPr>
          <w:rFonts w:ascii="Times New Roman"/>
          <w:b w:val="false"/>
          <w:i w:val="false"/>
          <w:color w:val="000000"/>
          <w:sz w:val="28"/>
        </w:rPr>
        <w:t>     "жанама салықтар" - қосымша құн салығы және акциз;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"нөлдiк ставка" - тауарларды (көрсетiлетiн қызметтi) әкету кезiнде акциздерден босатуды және қосымша құн салығының ставкасын білдіреді. Нөлдiк ставканы қолдану салық төлеушiге материалдық ресурстар бойынша қосымша құн салығын шегеруге (өтемге), сондай-ақ алда тұрған төлемдердiң есебiнен төленген салықтарды шегеруге немесе олардың өтемiне құқық бередi; </w:t>
      </w:r>
      <w:r>
        <w:br/>
      </w:r>
      <w:r>
        <w:rPr>
          <w:rFonts w:ascii="Times New Roman"/>
          <w:b w:val="false"/>
          <w:i w:val="false"/>
          <w:color w:val="000000"/>
          <w:sz w:val="28"/>
        </w:rPr>
        <w:t xml:space="preserve">
      "тағайындалған елi" - кедендiк аумағына тауарларды (көрсетiлетiн қызметтi) әкелу жүзеге асырылатын мемлекет; </w:t>
      </w:r>
      <w:r>
        <w:br/>
      </w:r>
      <w:r>
        <w:rPr>
          <w:rFonts w:ascii="Times New Roman"/>
          <w:b w:val="false"/>
          <w:i w:val="false"/>
          <w:color w:val="000000"/>
          <w:sz w:val="28"/>
        </w:rPr>
        <w:t xml:space="preserve">
      "шаруашылық жүргiзушi субъектiлер" - Тарап мемлекеттерiнiң салық төлеушілерi.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Келiсiмнiң тақырыбы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Келiсiмнiң тақырыбы - Тараптар мемлекеттерінің шаруашылық жүргiзушi субъектiлерiнiң арасында сыртқы сауда операцияларын жүзеге асыру кезiнде жанама салықтарды өндіріп алу қағидатын белгiлеу болып табылады.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3-бап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Тауарларды әкету кезiнде салық салу қағидаты </w:t>
      </w:r>
      <w:r>
        <w:br/>
      </w:r>
      <w:r>
        <w:rPr>
          <w:rFonts w:ascii="Times New Roman"/>
          <w:b w:val="false"/>
          <w:i w:val="false"/>
          <w:color w:val="000000"/>
          <w:sz w:val="28"/>
        </w:rPr>
        <w:t>
 </w:t>
      </w:r>
      <w:r>
        <w:br/>
      </w:r>
      <w:r>
        <w:rPr>
          <w:rFonts w:ascii="Times New Roman"/>
          <w:b w:val="false"/>
          <w:i w:val="false"/>
          <w:color w:val="000000"/>
          <w:sz w:val="28"/>
        </w:rPr>
        <w:t xml:space="preserve">
      1. Бiр Тарап мемлекетiнiң кеден аумағынан әкетiлетiн және екiншi Тарап мемлекетiнiң кеден аумағына әкелiнетiн, экспорттың кедендiк режимiне жатқызылатын тауарларға Тараптардың ұлттық салық заңнамасына сәйкес нөлдiк ставка бойынша жанама салықтар салынады. </w:t>
      </w:r>
      <w:r>
        <w:br/>
      </w:r>
      <w:r>
        <w:rPr>
          <w:rFonts w:ascii="Times New Roman"/>
          <w:b w:val="false"/>
          <w:i w:val="false"/>
          <w:color w:val="000000"/>
          <w:sz w:val="28"/>
        </w:rPr>
        <w:t xml:space="preserve">
      2. Осы баптың 1-тармағындағы ереже тұрақты газ конденсатын қоса алғанда табиғи газға, мұнайға қолданылмайды.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4-бап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Тауарларды әкелу кезiнде салық салу қағидаты </w:t>
      </w:r>
      <w:r>
        <w:br/>
      </w:r>
      <w:r>
        <w:rPr>
          <w:rFonts w:ascii="Times New Roman"/>
          <w:b w:val="false"/>
          <w:i w:val="false"/>
          <w:color w:val="000000"/>
          <w:sz w:val="28"/>
        </w:rPr>
        <w:t>
 </w:t>
      </w:r>
      <w:r>
        <w:br/>
      </w:r>
      <w:r>
        <w:rPr>
          <w:rFonts w:ascii="Times New Roman"/>
          <w:b w:val="false"/>
          <w:i w:val="false"/>
          <w:color w:val="000000"/>
          <w:sz w:val="28"/>
        </w:rPr>
        <w:t xml:space="preserve">
      1. Осы Келiсiмнiң 3-бабының 2-тармағында санамаланғандарды қоспағанда, екiншi Тарап мемлекетiнiң кеден аумағынан әкетiлiп, бiр Тарап мемлекетiнiң кеден аумағына әкелiнетiн тауарларға тағайындалған елiнде оның ұлттық заңнамасына сәйкес жанама салықтар салынады. </w:t>
      </w:r>
      <w:r>
        <w:br/>
      </w:r>
      <w:r>
        <w:rPr>
          <w:rFonts w:ascii="Times New Roman"/>
          <w:b w:val="false"/>
          <w:i w:val="false"/>
          <w:color w:val="000000"/>
          <w:sz w:val="28"/>
        </w:rPr>
        <w:t xml:space="preserve">
      2. Осы Келiсiмнiң 3-бабының 2-тармағында санамаланған және бiр Тарап мемлекетiнен шығатын тауарлар осы Келiсiмнің қатысушысы болып табылмайтын мемлекеттiң кеден аумағынан екiншi Тарап мемлекетiнiң кеден аумағына әкелiнген жағдайда оларға осы екiншi Тарап мемлекетiнiң кеден аумағында оның ұлттық заңнамасына сәйкес жанама салықтар салынады.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5-бап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Қызметтердi көрсету кезiнде жанама салықтарды қолдану тәртiбi </w:t>
      </w:r>
      <w:r>
        <w:br/>
      </w:r>
      <w:r>
        <w:rPr>
          <w:rFonts w:ascii="Times New Roman"/>
          <w:b w:val="false"/>
          <w:i w:val="false"/>
          <w:color w:val="000000"/>
          <w:sz w:val="28"/>
        </w:rPr>
        <w:t>
 </w:t>
      </w:r>
      <w:r>
        <w:br/>
      </w:r>
      <w:r>
        <w:rPr>
          <w:rFonts w:ascii="Times New Roman"/>
          <w:b w:val="false"/>
          <w:i w:val="false"/>
          <w:color w:val="000000"/>
          <w:sz w:val="28"/>
        </w:rPr>
        <w:t xml:space="preserve">
      1. Қызметтер көрсету кезiнде жанама салықтарды қолдану тәртiбi жеке хаттамамен ресiмделедi. Осындай хаттаманың күшiне енуіне дейін көрсетілетiн қызметтерге Тараптар мемлекеттерiнiң заңнамасына сәйкес жанама салықтар салынады, оларға мынадай қызмет көрсетулер жатпайды: </w:t>
      </w:r>
      <w:r>
        <w:br/>
      </w:r>
      <w:r>
        <w:rPr>
          <w:rFonts w:ascii="Times New Roman"/>
          <w:b w:val="false"/>
          <w:i w:val="false"/>
          <w:color w:val="000000"/>
          <w:sz w:val="28"/>
        </w:rPr>
        <w:t xml:space="preserve">
      а) жөнелту, тиеу, түсіру және қайта тиеу жөніндегі қызмет көрсетулерді қоса алғанда, екінші Тарап мемлекетінің кеден аумағына бір Тарап мемлекетінің кеден аумағынан әкетілетін тауарларды тасымалдау және қызмет көрсету жөніндегі қызметтер; </w:t>
      </w:r>
      <w:r>
        <w:br/>
      </w:r>
      <w:r>
        <w:rPr>
          <w:rFonts w:ascii="Times New Roman"/>
          <w:b w:val="false"/>
          <w:i w:val="false"/>
          <w:color w:val="000000"/>
          <w:sz w:val="28"/>
        </w:rPr>
        <w:t xml:space="preserve">
      б) жөнелту, тиеу, түсiру және қайта тиеу жөніндегi қызмет көрсетулерді қоса алғанда, тауарларды жөнелту немесе жеткiзу пункттерi Тараптар мемлекеттерiнiң аумақтарында орналасқан жағдайда транзиттiк тауарларды тасымалдау және қызмет көрсету жөнiндегi қызметтер; </w:t>
      </w:r>
      <w:r>
        <w:br/>
      </w:r>
      <w:r>
        <w:rPr>
          <w:rFonts w:ascii="Times New Roman"/>
          <w:b w:val="false"/>
          <w:i w:val="false"/>
          <w:color w:val="000000"/>
          <w:sz w:val="28"/>
        </w:rPr>
        <w:t xml:space="preserve">
      в) екiншi Тарап мемлекетiнiң кеден аумағына бiр Тарап мемлекетiнiң кеден аумағынан жолаушылар мен жүктердi тiкелей және керiсiнше бағытта тасымалдау жөнiндегi қызметтер. </w:t>
      </w:r>
      <w:r>
        <w:br/>
      </w:r>
      <w:r>
        <w:rPr>
          <w:rFonts w:ascii="Times New Roman"/>
          <w:b w:val="false"/>
          <w:i w:val="false"/>
          <w:color w:val="000000"/>
          <w:sz w:val="28"/>
        </w:rPr>
        <w:t xml:space="preserve">
      2. Осы баптың 1-тармағының "а", "б" және "в" тармақшаларында санамаланған қызметтерге, оларды Тараптар белгiлейтiн тәртiптерге сәйкес көрсету фактiсi расталған жағдайда, осындай қызмет көрсететiн салық төлеушiлердiң мемлекетiнде нөлдік ставка бойынша қосымша құн салығы салынады.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6-бап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Тауарлардың өтуiне және жанама салықтарды төлеуге бақылау </w:t>
      </w:r>
      <w:r>
        <w:br/>
      </w:r>
      <w:r>
        <w:rPr>
          <w:rFonts w:ascii="Times New Roman"/>
          <w:b w:val="false"/>
          <w:i w:val="false"/>
          <w:color w:val="000000"/>
          <w:sz w:val="28"/>
        </w:rPr>
        <w:t>
 </w:t>
      </w:r>
      <w:r>
        <w:br/>
      </w:r>
      <w:r>
        <w:rPr>
          <w:rFonts w:ascii="Times New Roman"/>
          <w:b w:val="false"/>
          <w:i w:val="false"/>
          <w:color w:val="000000"/>
          <w:sz w:val="28"/>
        </w:rPr>
        <w:t xml:space="preserve">
      1. Тауарлардың өтуiне, есеп жүргiзуге және ақпарат алмасуға бақылауды жүзеге асыру мақсатында Тараптар Тәуелсiз Мемлекеттер Достастығының Сыртқы экономикалық қызметiнiң тауарлық номенклатурасын (ТМД СЭҚ ТН) пайдаланады. </w:t>
      </w:r>
      <w:r>
        <w:br/>
      </w:r>
      <w:r>
        <w:rPr>
          <w:rFonts w:ascii="Times New Roman"/>
          <w:b w:val="false"/>
          <w:i w:val="false"/>
          <w:color w:val="000000"/>
          <w:sz w:val="28"/>
        </w:rPr>
        <w:t xml:space="preserve">
      2. Екiншi Тарап мемлекетiнiң кеден аумағына бiр Тарап мемлекетiнiң кеден аумағынан тауарларды әкелу (әкету) кезiнде жанама салықтарды өндiрiп алуды және оларды төлеуге бақылау жасауды осы Келісімге қатысушы мемлекеттердің кеден және салық органдары жүзеге асырады.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7-бап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Келiсiмнiң орындалуы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Келiсiмдi түсiндiруге немесе қолдануға байланысты келiспеушiлiктердi Тараптар келiссөздер арқылы шешетін болады. </w:t>
      </w:r>
      <w:r>
        <w:br/>
      </w:r>
      <w:r>
        <w:rPr>
          <w:rFonts w:ascii="Times New Roman"/>
          <w:b w:val="false"/>
          <w:i w:val="false"/>
          <w:color w:val="000000"/>
          <w:sz w:val="28"/>
        </w:rPr>
        <w:t xml:space="preserve">
      2. Тараптар қажет болған жағдайда осы Келiсiмдi iске асыру барысын бағалауға және оған өзгерiстер мен толықтырулар енгiзудiң орындылығына қатысты консультациялар өткiзедi.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8-бап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Келiсiмге өзгерiстер мен толықтырулар енгiзу </w:t>
      </w:r>
      <w:r>
        <w:br/>
      </w:r>
      <w:r>
        <w:rPr>
          <w:rFonts w:ascii="Times New Roman"/>
          <w:b w:val="false"/>
          <w:i w:val="false"/>
          <w:color w:val="000000"/>
          <w:sz w:val="28"/>
        </w:rPr>
        <w:t>
 </w:t>
      </w:r>
      <w:r>
        <w:br/>
      </w:r>
      <w:r>
        <w:rPr>
          <w:rFonts w:ascii="Times New Roman"/>
          <w:b w:val="false"/>
          <w:i w:val="false"/>
          <w:color w:val="000000"/>
          <w:sz w:val="28"/>
        </w:rPr>
        <w:t xml:space="preserve">
      Тараптар өзара келiсiм жағдайында осы Келiсiмге қажеттi толықтырулар мен өзгерістер енгізеді, олар Келісімнің ажырамас бөлігі болып табылатын жеке Хаттамалармен ресімделеді.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9-бап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Келiсiмнiң қолданылу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 оның күшiне енуi үшiн қажеттi мемлекетiшілiк </w:t>
      </w:r>
    </w:p>
    <w:bookmarkEnd w:id="17"/>
    <w:bookmarkStart w:name="z19"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рәсiмдердi Тараптардың орындағаны туралы соңғы жазбаша хабарламадан кейiн </w:t>
      </w:r>
    </w:p>
    <w:p>
      <w:pPr>
        <w:spacing w:after="0"/>
        <w:ind w:left="0"/>
        <w:jc w:val="both"/>
      </w:pPr>
      <w:r>
        <w:rPr>
          <w:rFonts w:ascii="Times New Roman"/>
          <w:b w:val="false"/>
          <w:i w:val="false"/>
          <w:color w:val="000000"/>
          <w:sz w:val="28"/>
        </w:rPr>
        <w:t>2001 жылдың 1 шілдесінде күшiне енедi.</w:t>
      </w:r>
    </w:p>
    <w:p>
      <w:pPr>
        <w:spacing w:after="0"/>
        <w:ind w:left="0"/>
        <w:jc w:val="both"/>
      </w:pPr>
      <w:r>
        <w:rPr>
          <w:rFonts w:ascii="Times New Roman"/>
          <w:b w:val="false"/>
          <w:i w:val="false"/>
          <w:color w:val="000000"/>
          <w:sz w:val="28"/>
        </w:rPr>
        <w:t xml:space="preserve">     2. Осы Келiсім бес жыл мерзiмге жасалады және егер Тараптардың </w:t>
      </w:r>
    </w:p>
    <w:p>
      <w:pPr>
        <w:spacing w:after="0"/>
        <w:ind w:left="0"/>
        <w:jc w:val="both"/>
      </w:pPr>
      <w:r>
        <w:rPr>
          <w:rFonts w:ascii="Times New Roman"/>
          <w:b w:val="false"/>
          <w:i w:val="false"/>
          <w:color w:val="000000"/>
          <w:sz w:val="28"/>
        </w:rPr>
        <w:t xml:space="preserve">бiрде-бiрi кем дегенде кезектi мерзiм аяқталардан 6 ай бұрын оның </w:t>
      </w:r>
    </w:p>
    <w:p>
      <w:pPr>
        <w:spacing w:after="0"/>
        <w:ind w:left="0"/>
        <w:jc w:val="both"/>
      </w:pPr>
      <w:r>
        <w:rPr>
          <w:rFonts w:ascii="Times New Roman"/>
          <w:b w:val="false"/>
          <w:i w:val="false"/>
          <w:color w:val="000000"/>
          <w:sz w:val="28"/>
        </w:rPr>
        <w:t xml:space="preserve">қолданысын тоқтату ниетi туралы дипломатиялық арналар бойынша жазбаша </w:t>
      </w:r>
    </w:p>
    <w:p>
      <w:pPr>
        <w:spacing w:after="0"/>
        <w:ind w:left="0"/>
        <w:jc w:val="both"/>
      </w:pPr>
      <w:r>
        <w:rPr>
          <w:rFonts w:ascii="Times New Roman"/>
          <w:b w:val="false"/>
          <w:i w:val="false"/>
          <w:color w:val="000000"/>
          <w:sz w:val="28"/>
        </w:rPr>
        <w:t>хабарламаса, келесi бесжылдық кезеңдерге өздiгiнен ұзартылады.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Астана қаласында 2000 жылғы 9 қазанда әрқайсысы қазақ және орыс </w:t>
      </w:r>
    </w:p>
    <w:p>
      <w:pPr>
        <w:spacing w:after="0"/>
        <w:ind w:left="0"/>
        <w:jc w:val="both"/>
      </w:pPr>
      <w:r>
        <w:rPr>
          <w:rFonts w:ascii="Times New Roman"/>
          <w:b w:val="false"/>
          <w:i w:val="false"/>
          <w:color w:val="000000"/>
          <w:sz w:val="28"/>
        </w:rPr>
        <w:t xml:space="preserve">тiлдерiнде екi түпнұсқа дана болып жасалды және де екi мәтiннiң күшi </w:t>
      </w:r>
    </w:p>
    <w:p>
      <w:pPr>
        <w:spacing w:after="0"/>
        <w:ind w:left="0"/>
        <w:jc w:val="both"/>
      </w:pPr>
      <w:r>
        <w:rPr>
          <w:rFonts w:ascii="Times New Roman"/>
          <w:b w:val="false"/>
          <w:i w:val="false"/>
          <w:color w:val="000000"/>
          <w:sz w:val="28"/>
        </w:rPr>
        <w:t>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Ресей Федерациясының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