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a2e7" w14:textId="437a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кодексiне (Жалпы бөлiм)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ақпан N 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Азаматтық кодексiне (Жалпы бөлiм)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 енгiзу туралы" Қазақстан Республикасы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Азаматтық кодексiне (Жалпы бөлiм)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1-бап. Қазақстан Республикасының Жоғарғы Кеңесi 1994 жылғы 27 желтоқсанда қабылдаған Қазақстан Республикасының Азаматтық кодексiне (Жалпы бөлiм) (Қазақстан Республикасы Жоғарғы Кеңесiнiң Жаршысы, 1994 ж., N 23-24 (қосымша); 1995 ж., N 15-16, 109-құжат; N 20, 121-құжат; Қазақстан Республикасы Парламентiнің Жаршысы, 1996 ж., N 2, 187-құжат, N 14, 274-құжат; N 19, 370-құжат; 1997 ж., N 1-2, 8-құжат; N 5, 55-құжат, N 12, 183, 184-құжат; N 13-14, 195, 205-құжат; 1998 ж., N 2-3, 23-құжат; N 5-6, 50-құжат; N 11-12, 178-құжат; N 17-18, 224, 225-құжат; 1998 ж., N 23, 429-құжат; 1999 ж., N 20, 727-құжат; 1999 ж., N 20, 731-құжат; 1999 ж., N 23, 916-құжат; 2000 жылғы 10 қарашада "Егемен Қазақстан" және 2000 жылғы 9 қарашада "Казахстанская правда" газеттерiнде жарияланған "Қазақстан Республикасының кейбiр заң актiлерiне мүлiктi бағалау мәселелерi бойынша өзгерiстер енгiзу туралы" Қазақстан Республикасының 2000 жылғы 8 қарашадағы Заңы)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299-бап мынадай мазмұндағы 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Мемлекеттiк тiркеуге жататын әуе және теңiз кемелерiн, iшкi суда жүзетін кемелерді, "өзен-теңіз" жүзудегі кемелерін кепілдікке (ипотекаға) беруге байланысты құқықтық қатынастар арнайы заң актiлерiне қайшы келмейтін бөлiгiнде осы Кодекспен реттеледi.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Заң негiзiнде туындаған теңiз кепiлдiгi бойынша кепіл ұстаушы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кепiл ұстаушылардың алдында кепiлге салынған мүлiк құнынан артықшылықпен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қанағаттандырылады.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баптың 3-тармағының бiрiншi және екіншi бөлiктерiндегi талаптар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жасалып жатқан теңiз кемелерiне, iшкi суда жүзетiн кемелерге, "өзен-теңiз"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жүзудегi кемелерiне де қолданылады.".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