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0e05" w14:textId="89e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Кеңесінің 1981 жылғы 17 сәуірдегі N 182 қаулысына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ақпандағы N 254 қаулысы. Күші жойылды - Қазақстан Республикасы Үкіметінің 2015 жылғы 31 желтоқсандағы № 1148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Маңызды қорғаныш міндеттерін атқаратын әрі ерекше экологиялық,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ғылыми, мәдени және рекреациялық құндылығы бар Ертіс бойындағы бірегей 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тоғайларды сақтау және қалпына келтіру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 КСР ормандарын топтарға бөлуді және оларды қорғаныш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санаттарына жатқызуды нақтылау туралы" Қазақ КСР Министрлер Кеңесінің 1981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17 сәуірдегі N 182 қаулысына мынадай толықтыру мен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қаулының N 2 қосымшасына: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"Ерекше құнды орман алқаптары"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1, 2, 3-бағандар: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 Қазақстан  Беген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75570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Бородулиха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жануарлар дүниесін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жөніндегі мемлекеттік мекемесі         50443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Бөкебай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64731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Долан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96321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Жаңасемей орман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жануарлар дүниесін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жөніндегі мемлекеттік мекемесі         87823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Канонер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45930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Морозов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30507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Новошульба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45506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Семей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95762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Жиыны                                  592593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         Бесқарай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134714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Шалдай орман және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дүниесін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мемлекеттік мекемесі                   143247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Жиыны                                  277961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Санаты бойынша барлығы                 883105"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"Ауланатын құнды балықтардың көбею ортасын қорғаушы тыйым салынған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белдеулері"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1, 2, 3-бағандардағы: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"Семей     Долан орман шаруашылығы               2292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Ертіс орман шаруашылығы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Новошульба орман шаруашылығы          1460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Жаңасемей орман шаруашылығы        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Семей орман шаруашылығы                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Жиыны                                 11850"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"Қалалар, басқа да елді мекендер және өнеркәсіп кәсіпорындары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маңындағы жасыл аймақ ормандар"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"а) Орман шаруашылығы бөлігі" деген бөлімшеде: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1, 2, 3-бағандардағы: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"Семей     Бородулиха орман шаруашылығы          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Жаңасемей орман шаруашылығы           7021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Ертіс орман шаруашылығы               4633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Канонер орман шаруашылығы          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Новошульба орман шаруашылығы          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Семей орман шаруашылығы              12592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Жиыны                                24844"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"б) Орман-бақ бөлігі" деген бөлімшеде: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2, 3-бағандардағы: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"Бородулиха орман шаруашылығы          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Жаңасемей орман шаруашылығы           2292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Канонер орман шаруашылығы             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Семей орман шаруашылығы               3333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Новошульба орман шаруашылығы          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Жиыны                                 6677"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