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dd516" w14:textId="03dd5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және бюджетке төленетін басқа да міндетті төлемдер туралы" Қазақстан Республикасының Заңына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19 наурыз N 363</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w:t>
      </w:r>
    </w:p>
    <w:p>
      <w:pPr>
        <w:spacing w:after="0"/>
        <w:ind w:left="0"/>
        <w:jc w:val="both"/>
      </w:pPr>
      <w:r>
        <w:rPr>
          <w:rFonts w:ascii="Times New Roman"/>
          <w:b w:val="false"/>
          <w:i w:val="false"/>
          <w:color w:val="000000"/>
          <w:sz w:val="28"/>
        </w:rPr>
        <w:t xml:space="preserve">Қазақстан Республикасының Заңына өзгерістер мен толықтырулар енгізу </w:t>
      </w:r>
    </w:p>
    <w:p>
      <w:pPr>
        <w:spacing w:after="0"/>
        <w:ind w:left="0"/>
        <w:jc w:val="both"/>
      </w:pPr>
      <w:r>
        <w:rPr>
          <w:rFonts w:ascii="Times New Roman"/>
          <w:b w:val="false"/>
          <w:i w:val="false"/>
          <w:color w:val="000000"/>
          <w:sz w:val="28"/>
        </w:rPr>
        <w:t xml:space="preserve">туралы" Қазақстан Республикасы Заңының жобасы Қазақстан Республикасының </w:t>
      </w:r>
    </w:p>
    <w:p>
      <w:pPr>
        <w:spacing w:after="0"/>
        <w:ind w:left="0"/>
        <w:jc w:val="both"/>
      </w:pPr>
      <w:r>
        <w:rPr>
          <w:rFonts w:ascii="Times New Roman"/>
          <w:b w:val="false"/>
          <w:i w:val="false"/>
          <w:color w:val="000000"/>
          <w:sz w:val="28"/>
        </w:rPr>
        <w:t>Парламенті Мәжілісінің қарауына 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және бюджетке төленетін басқа да міндетті</w:t>
      </w:r>
    </w:p>
    <w:p>
      <w:pPr>
        <w:spacing w:after="0"/>
        <w:ind w:left="0"/>
        <w:jc w:val="both"/>
      </w:pPr>
      <w:r>
        <w:rPr>
          <w:rFonts w:ascii="Times New Roman"/>
          <w:b w:val="false"/>
          <w:i w:val="false"/>
          <w:color w:val="000000"/>
          <w:sz w:val="28"/>
        </w:rPr>
        <w:t>     төлемдер туралы" Қазақстан Республикасының Заңына</w:t>
      </w:r>
    </w:p>
    <w:p>
      <w:pPr>
        <w:spacing w:after="0"/>
        <w:ind w:left="0"/>
        <w:jc w:val="both"/>
      </w:pPr>
      <w:r>
        <w:rPr>
          <w:rFonts w:ascii="Times New Roman"/>
          <w:b w:val="false"/>
          <w:i w:val="false"/>
          <w:color w:val="000000"/>
          <w:sz w:val="28"/>
        </w:rPr>
        <w:t>        өзгерістер мен толықтырулар енгізу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1-бап. "Салық және бюджетке төленетін басқа да міндетті төлемдер </w:t>
      </w:r>
    </w:p>
    <w:p>
      <w:pPr>
        <w:spacing w:after="0"/>
        <w:ind w:left="0"/>
        <w:jc w:val="both"/>
      </w:pPr>
      <w:r>
        <w:rPr>
          <w:rFonts w:ascii="Times New Roman"/>
          <w:b w:val="false"/>
          <w:i w:val="false"/>
          <w:color w:val="000000"/>
          <w:sz w:val="28"/>
        </w:rPr>
        <w:t xml:space="preserve">туралы" Қазақстан Республикасының 1995 жылғы 24 сәуірдегі Заңына </w:t>
      </w:r>
    </w:p>
    <w:p>
      <w:pPr>
        <w:spacing w:after="0"/>
        <w:ind w:left="0"/>
        <w:jc w:val="both"/>
      </w:pPr>
      <w:r>
        <w:rPr>
          <w:rFonts w:ascii="Times New Roman"/>
          <w:b w:val="false"/>
          <w:i w:val="false"/>
          <w:color w:val="000000"/>
          <w:sz w:val="28"/>
        </w:rPr>
        <w:t xml:space="preserve">(Қазақстан Республикасы Жоғарғы Кеңесінің Жаршысы, 1995 ж., N 6, 43-құжат; </w:t>
      </w:r>
    </w:p>
    <w:p>
      <w:pPr>
        <w:spacing w:after="0"/>
        <w:ind w:left="0"/>
        <w:jc w:val="both"/>
      </w:pPr>
      <w:r>
        <w:rPr>
          <w:rFonts w:ascii="Times New Roman"/>
          <w:b w:val="false"/>
          <w:i w:val="false"/>
          <w:color w:val="000000"/>
          <w:sz w:val="28"/>
        </w:rPr>
        <w:t xml:space="preserve">N 12, 88-құжат; N 23, 152-құжат; Қазақстан Республикасы Парламентінің </w:t>
      </w:r>
    </w:p>
    <w:p>
      <w:pPr>
        <w:spacing w:after="0"/>
        <w:ind w:left="0"/>
        <w:jc w:val="both"/>
      </w:pPr>
      <w:r>
        <w:rPr>
          <w:rFonts w:ascii="Times New Roman"/>
          <w:b w:val="false"/>
          <w:i w:val="false"/>
          <w:color w:val="000000"/>
          <w:sz w:val="28"/>
        </w:rPr>
        <w:t xml:space="preserve">Жаршысы, 1996 ж., N 1, 180, 181-құжаттар; N 11-12, 257-құжат; N 15, </w:t>
      </w:r>
    </w:p>
    <w:p>
      <w:pPr>
        <w:spacing w:after="0"/>
        <w:ind w:left="0"/>
        <w:jc w:val="both"/>
      </w:pPr>
      <w:r>
        <w:rPr>
          <w:rFonts w:ascii="Times New Roman"/>
          <w:b w:val="false"/>
          <w:i w:val="false"/>
          <w:color w:val="000000"/>
          <w:sz w:val="28"/>
        </w:rPr>
        <w:t xml:space="preserve">281-құжат; N 23-24, 416-құжат; 1997 ж., N 4, 51-құжат; N 7, 82-құжат; N </w:t>
      </w:r>
    </w:p>
    <w:p>
      <w:pPr>
        <w:spacing w:after="0"/>
        <w:ind w:left="0"/>
        <w:jc w:val="both"/>
      </w:pPr>
      <w:r>
        <w:rPr>
          <w:rFonts w:ascii="Times New Roman"/>
          <w:b w:val="false"/>
          <w:i w:val="false"/>
          <w:color w:val="000000"/>
          <w:sz w:val="28"/>
        </w:rPr>
        <w:t xml:space="preserve">10, 112-құжат; N 11, 144-құжат; N 12, 184, 188-құжаттар; N 13-14, 195,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205-құжаттар; N 20, 263-құжат; N 22, 333-құжат; 1998 ж., N 4, 45-құжат; N 14, 197, 201, 202-құжаттар; N 23, 425-құжат; N 24, 436, 442, 445-құжаттар; 1999 ж., N 6, 192, 193-құжаттар; N 20, 731-құжат; N 21, 786-құжат; N 23, 928-құжат; N 24, 1067-құжат; 2000 ж., N 3-4, 65, 66-құжаттар; N 10, 234-құжат, 2001 жылдың 30 қаңтарында "Егемен Қазақстан" және 2001 жылдың 30 қаңтарында "Казахстанская правда" газеттерінде жарияланған "Салық және бюджетке төленетін басқа да міндетті төлемдер туралы" Қазақстан Республикасының Заңына өзгерістер мен толықтырулар енгізу туралы" 2001 жылғы 23 қаңтардағы Қазақстан Республикасының Заңы) мынадай өзгерістер мен толықтырулар енгізілсін: </w:t>
      </w:r>
      <w:r>
        <w:br/>
      </w:r>
      <w:r>
        <w:rPr>
          <w:rFonts w:ascii="Times New Roman"/>
          <w:b w:val="false"/>
          <w:i w:val="false"/>
          <w:color w:val="000000"/>
          <w:sz w:val="28"/>
        </w:rPr>
        <w:t xml:space="preserve">
      1. 57-баптың 1-тармағының 17) тармақшасы мынадай редакцияда жазылсын: </w:t>
      </w:r>
      <w:r>
        <w:br/>
      </w:r>
      <w:r>
        <w:rPr>
          <w:rFonts w:ascii="Times New Roman"/>
          <w:b w:val="false"/>
          <w:i w:val="false"/>
          <w:color w:val="000000"/>
          <w:sz w:val="28"/>
        </w:rPr>
        <w:t xml:space="preserve">
      "17) жарнамалық қызмет көрсетулерді қоса алғанда, отандық газет және журнал өнімін, жарнамалық сипаттағы мерзімді баспа басылымдарын қоспағанда, өндіру жөніндегі айналымдар;". </w:t>
      </w:r>
      <w:r>
        <w:br/>
      </w:r>
      <w:r>
        <w:rPr>
          <w:rFonts w:ascii="Times New Roman"/>
          <w:b w:val="false"/>
          <w:i w:val="false"/>
          <w:color w:val="000000"/>
          <w:sz w:val="28"/>
        </w:rPr>
        <w:t xml:space="preserve">
      2. Мынадай мазмұндағы 61-1-баппен толықтырылсын: </w:t>
      </w:r>
      <w:r>
        <w:br/>
      </w:r>
      <w:r>
        <w:rPr>
          <w:rFonts w:ascii="Times New Roman"/>
          <w:b w:val="false"/>
          <w:i w:val="false"/>
          <w:color w:val="000000"/>
          <w:sz w:val="28"/>
        </w:rPr>
        <w:t xml:space="preserve">
      "61-1-бап. Өздері шығарған теле және радио бағдарламаларды сату жөніндегі айналымға салық салу </w:t>
      </w:r>
      <w:r>
        <w:br/>
      </w:r>
      <w:r>
        <w:rPr>
          <w:rFonts w:ascii="Times New Roman"/>
          <w:b w:val="false"/>
          <w:i w:val="false"/>
          <w:color w:val="000000"/>
          <w:sz w:val="28"/>
        </w:rPr>
        <w:t xml:space="preserve">
      Қазақстан Республикасының теледидар және радиохабар ұйымдары жүзеге асыратын өздері шығарған теле және радиоөнімді, киноөнімі мен бейнеклиптерден (жарнама роликтерін қоса алғанда) қоспағанда шығару мен сату жөніндегі айналымдарға қосылған құн салығы нөлдік ставка бойынша салынады.". </w:t>
      </w:r>
      <w:r>
        <w:br/>
      </w:r>
      <w:r>
        <w:rPr>
          <w:rFonts w:ascii="Times New Roman"/>
          <w:b w:val="false"/>
          <w:i w:val="false"/>
          <w:color w:val="000000"/>
          <w:sz w:val="28"/>
        </w:rPr>
        <w:t xml:space="preserve">
      3. 62-баптың 1-тармағында "20" деген сан "16" деген санмен ауыстырылсын. </w:t>
      </w:r>
      <w:r>
        <w:br/>
      </w:r>
      <w:r>
        <w:rPr>
          <w:rFonts w:ascii="Times New Roman"/>
          <w:b w:val="false"/>
          <w:i w:val="false"/>
          <w:color w:val="000000"/>
          <w:sz w:val="28"/>
        </w:rPr>
        <w:t xml:space="preserve">
      4. 64-бапта: </w:t>
      </w:r>
      <w:r>
        <w:br/>
      </w:r>
      <w:r>
        <w:rPr>
          <w:rFonts w:ascii="Times New Roman"/>
          <w:b w:val="false"/>
          <w:i w:val="false"/>
          <w:color w:val="000000"/>
          <w:sz w:val="28"/>
        </w:rPr>
        <w:t xml:space="preserve">
      1) 5-тармақ алынып тасталсын; </w:t>
      </w:r>
      <w:r>
        <w:br/>
      </w:r>
      <w:r>
        <w:rPr>
          <w:rFonts w:ascii="Times New Roman"/>
          <w:b w:val="false"/>
          <w:i w:val="false"/>
          <w:color w:val="000000"/>
          <w:sz w:val="28"/>
        </w:rPr>
        <w:t xml:space="preserve">
      2) 8-тармақтағы "осы баптың 5-тармағында көрсетілгеннен басқа жағдайларда," деген сөздер алынып тасталсын. </w:t>
      </w:r>
      <w:r>
        <w:br/>
      </w:r>
      <w:r>
        <w:rPr>
          <w:rFonts w:ascii="Times New Roman"/>
          <w:b w:val="false"/>
          <w:i w:val="false"/>
          <w:color w:val="000000"/>
          <w:sz w:val="28"/>
        </w:rPr>
        <w:t xml:space="preserve">
      5. 67-баптың 2-тармағы мынадай мазмұндағы екінші бөлікпен толықтырылсын: </w:t>
      </w:r>
      <w:r>
        <w:br/>
      </w:r>
      <w:r>
        <w:rPr>
          <w:rFonts w:ascii="Times New Roman"/>
          <w:b w:val="false"/>
          <w:i w:val="false"/>
          <w:color w:val="000000"/>
          <w:sz w:val="28"/>
        </w:rPr>
        <w:t xml:space="preserve">
      "Сатып алынған тауарлар (жұмыстар, қызмет көрсетулер) жөнінде есепті кезең үшін декларациямен бір мезгілде міндетті түрде Қазақстан Республикасының Қаржы министрлігімен келісім бойынша Қазақстан Республикасының Мемлекеттік кіріс министрлігі белгілеген нысан бойынша шот-фактуралардың тізілімі ұсынылады."; </w:t>
      </w:r>
      <w:r>
        <w:br/>
      </w:r>
      <w:r>
        <w:rPr>
          <w:rFonts w:ascii="Times New Roman"/>
          <w:b w:val="false"/>
          <w:i w:val="false"/>
          <w:color w:val="000000"/>
          <w:sz w:val="28"/>
        </w:rPr>
        <w:t xml:space="preserve">
      6. 69-баптың 1-тармағында: </w:t>
      </w:r>
      <w:r>
        <w:br/>
      </w:r>
      <w:r>
        <w:rPr>
          <w:rFonts w:ascii="Times New Roman"/>
          <w:b w:val="false"/>
          <w:i w:val="false"/>
          <w:color w:val="000000"/>
          <w:sz w:val="28"/>
        </w:rPr>
        <w:t xml:space="preserve">
      бірінші бөлік ", егер осы Заңның 179-бабының 12-тармағымен өзгеше көзделмесе," деген сөздермен толықтырылсын; </w:t>
      </w:r>
      <w:r>
        <w:br/>
      </w:r>
      <w:r>
        <w:rPr>
          <w:rFonts w:ascii="Times New Roman"/>
          <w:b w:val="false"/>
          <w:i w:val="false"/>
          <w:color w:val="000000"/>
          <w:sz w:val="28"/>
        </w:rPr>
        <w:t xml:space="preserve">
      үшінші бөлік мынадай мазмұндағы сөйлемдермен толықтырылсын: </w:t>
      </w:r>
      <w:r>
        <w:br/>
      </w:r>
      <w:r>
        <w:rPr>
          <w:rFonts w:ascii="Times New Roman"/>
          <w:b w:val="false"/>
          <w:i w:val="false"/>
          <w:color w:val="000000"/>
          <w:sz w:val="28"/>
        </w:rPr>
        <w:t xml:space="preserve">
      "Қайтаруға ұсынылған қосылған құн салығы сомасының дұрыстығы расталған жағдайда жеткізушіге тексеру тағайындау туралы шешім салық органының ұйғарымы бойынша қабылданады. Осындай салық төлеуші қосылған құн салығы қайтаруға өтініш берген кездің алдындағы он екі айлық кезең ішінде айдың кемінде бір рет көрсетілген салық төлеушіге тауарлар (жұмыстар, қызмет көрсетулер) сатуды жүзеге асырған жеткізушілерге төте тексеру жүргізілмейді. 1 миллион теңгеден астам сомаға қосылған құн салығын көрсете отырып, шот-фактура жазып берілген жеткізушілер (жоғарыда көрсетілгендерді қоспағанда) міндетті тексеруге жатады.". </w:t>
      </w:r>
      <w:r>
        <w:br/>
      </w:r>
      <w:r>
        <w:rPr>
          <w:rFonts w:ascii="Times New Roman"/>
          <w:b w:val="false"/>
          <w:i w:val="false"/>
          <w:color w:val="000000"/>
          <w:sz w:val="28"/>
        </w:rPr>
        <w:t xml:space="preserve">
      7. 70-баптың 4-тармағында "сомалары" деген сөзден кейін ", қосылған құн салығынан басқа," деген сөздермен толықтырылсын; </w:t>
      </w:r>
      <w:r>
        <w:br/>
      </w:r>
      <w:r>
        <w:rPr>
          <w:rFonts w:ascii="Times New Roman"/>
          <w:b w:val="false"/>
          <w:i w:val="false"/>
          <w:color w:val="000000"/>
          <w:sz w:val="28"/>
        </w:rPr>
        <w:t xml:space="preserve">
      8. 70-1-баптың 1-тармағындағы "20" деген "16" деген санмен ауыстырылсын. </w:t>
      </w:r>
      <w:r>
        <w:br/>
      </w:r>
      <w:r>
        <w:rPr>
          <w:rFonts w:ascii="Times New Roman"/>
          <w:b w:val="false"/>
          <w:i w:val="false"/>
          <w:color w:val="000000"/>
          <w:sz w:val="28"/>
        </w:rPr>
        <w:t xml:space="preserve">
      9. 72-баптың 2-тармағы алынып тасталсын. </w:t>
      </w:r>
      <w:r>
        <w:br/>
      </w:r>
      <w:r>
        <w:rPr>
          <w:rFonts w:ascii="Times New Roman"/>
          <w:b w:val="false"/>
          <w:i w:val="false"/>
          <w:color w:val="000000"/>
          <w:sz w:val="28"/>
        </w:rPr>
        <w:t xml:space="preserve">
      10. 104-9-бапта: </w:t>
      </w:r>
      <w:r>
        <w:br/>
      </w:r>
      <w:r>
        <w:rPr>
          <w:rFonts w:ascii="Times New Roman"/>
          <w:b w:val="false"/>
          <w:i w:val="false"/>
          <w:color w:val="000000"/>
          <w:sz w:val="28"/>
        </w:rPr>
        <w:t xml:space="preserve">
      1) 1-тармақтағы "26" деген сан "21" деген санмен ауыстырылсын. </w:t>
      </w:r>
      <w:r>
        <w:br/>
      </w:r>
      <w:r>
        <w:rPr>
          <w:rFonts w:ascii="Times New Roman"/>
          <w:b w:val="false"/>
          <w:i w:val="false"/>
          <w:color w:val="000000"/>
          <w:sz w:val="28"/>
        </w:rPr>
        <w:t xml:space="preserve">
      2) 1-1-тармақ алынып тасталсын. </w:t>
      </w:r>
      <w:r>
        <w:br/>
      </w:r>
      <w:r>
        <w:rPr>
          <w:rFonts w:ascii="Times New Roman"/>
          <w:b w:val="false"/>
          <w:i w:val="false"/>
          <w:color w:val="000000"/>
          <w:sz w:val="28"/>
        </w:rPr>
        <w:t xml:space="preserve">
      11. 179-бапта: </w:t>
      </w:r>
      <w:r>
        <w:br/>
      </w:r>
      <w:r>
        <w:rPr>
          <w:rFonts w:ascii="Times New Roman"/>
          <w:b w:val="false"/>
          <w:i w:val="false"/>
          <w:color w:val="000000"/>
          <w:sz w:val="28"/>
        </w:rPr>
        <w:t xml:space="preserve">
      1) мынадай мазмұндағы 4-2 және 4-3-тармақтармен толықтырылсын: </w:t>
      </w:r>
      <w:r>
        <w:br/>
      </w:r>
      <w:r>
        <w:rPr>
          <w:rFonts w:ascii="Times New Roman"/>
          <w:b w:val="false"/>
          <w:i w:val="false"/>
          <w:color w:val="000000"/>
          <w:sz w:val="28"/>
        </w:rPr>
        <w:t xml:space="preserve">
      "4-2. Осы баптың 4-3-тармағында көрсетілген жер қойнауын пайдаланушыларды қоспағанда, пайдалы қазбаларды барлауды және (немесе) өндіруді жүзеге асыратын жер қойнауын пайдаланушылар мынадай шарттарды: </w:t>
      </w:r>
      <w:r>
        <w:br/>
      </w:r>
      <w:r>
        <w:rPr>
          <w:rFonts w:ascii="Times New Roman"/>
          <w:b w:val="false"/>
          <w:i w:val="false"/>
          <w:color w:val="000000"/>
          <w:sz w:val="28"/>
        </w:rPr>
        <w:t xml:space="preserve">
      1) Қазақстан Республикасының экономикалық мүдделерін қалпына келтіру мақсатында Қазақстан Республикасының Үкіметі айқындаған тәртіппен келісім-шарттарда белгіленген салық режиміне өзгерістер енгізу. Бұл ретте, өзгертілген салық режимі 2001 жылдың 1 шілдесінен бастап күшіне енеді; </w:t>
      </w:r>
      <w:r>
        <w:br/>
      </w:r>
      <w:r>
        <w:rPr>
          <w:rFonts w:ascii="Times New Roman"/>
          <w:b w:val="false"/>
          <w:i w:val="false"/>
          <w:color w:val="000000"/>
          <w:sz w:val="28"/>
        </w:rPr>
        <w:t xml:space="preserve">
      2) жер қойнауын пайдаланушылар өсім мен айыппұл санкцияларын қолданбастан өзгерістерді енгізу күніне дейінгі 2001 жылдың 1 шілдесінен бастап салық режимінің өзгеруімен байланысты бюджетке міндеттемелер бойынша қайта есептеуді жүргізуді орындаған жағдайда 2001 жылдың 1 шілдесінен бастап қосылған құн салығына 16 пайыз, әлеуметтік салыққа 21 пайыз ставканы қолданады. </w:t>
      </w:r>
      <w:r>
        <w:br/>
      </w:r>
      <w:r>
        <w:rPr>
          <w:rFonts w:ascii="Times New Roman"/>
          <w:b w:val="false"/>
          <w:i w:val="false"/>
          <w:color w:val="000000"/>
          <w:sz w:val="28"/>
        </w:rPr>
        <w:t xml:space="preserve">
      4-3. Осы жер қойнауын пайдаланушылар пайдалы қазбалардың басқа түрлерін барлау және (немесе) өндіру бойынша операцияларды жүргізбеген жағдайда жалпы таралған пайдалы қазбалар және (немесе) жерасты суларын барлауды және (немесе) өндіруді жүзеге асыратын жер қойнауын пайдаланушылар 2001 жылдың 1 шілдесінен бастап қосылған құн салығына 16 пайыз, әлеуметтік салыққа 21 пайыз ставканы қолданады."; </w:t>
      </w:r>
      <w:r>
        <w:br/>
      </w:r>
      <w:r>
        <w:rPr>
          <w:rFonts w:ascii="Times New Roman"/>
          <w:b w:val="false"/>
          <w:i w:val="false"/>
          <w:color w:val="000000"/>
          <w:sz w:val="28"/>
        </w:rPr>
        <w:t xml:space="preserve">
      2) мынадай мазмұндағы 11, 12 және 13-тармақтармен толықтырылсын: </w:t>
      </w:r>
      <w:r>
        <w:br/>
      </w:r>
      <w:r>
        <w:rPr>
          <w:rFonts w:ascii="Times New Roman"/>
          <w:b w:val="false"/>
          <w:i w:val="false"/>
          <w:color w:val="000000"/>
          <w:sz w:val="28"/>
        </w:rPr>
        <w:t xml:space="preserve">
      "11) Заңды тұлға құрмай кәсіпкерлік қызметін жүзеге асыратын заңды тұлғалар, жеке тұлғалар, сондай-ақ тұрақты мекеме арқылы қызметін жүзеге асыратын Қазақстан Республикасының резидент еместері 2001 жылдың 15 шілдесінен кешіктірмей салық органдарына мынадай ақпаратты ұсынуға міндетті: </w:t>
      </w:r>
      <w:r>
        <w:br/>
      </w:r>
      <w:r>
        <w:rPr>
          <w:rFonts w:ascii="Times New Roman"/>
          <w:b w:val="false"/>
          <w:i w:val="false"/>
          <w:color w:val="000000"/>
          <w:sz w:val="28"/>
        </w:rPr>
        <w:t xml:space="preserve">
      1) 2001 жылдың 1 шілдесіндегі жағдай бойынша қолда бар деп есептелетін негізгі қаражаттың, материалдық емес активтердің, тауарлық-материалдық қорлардың қалдықтары туралы мәліметтер; </w:t>
      </w:r>
      <w:r>
        <w:br/>
      </w:r>
      <w:r>
        <w:rPr>
          <w:rFonts w:ascii="Times New Roman"/>
          <w:b w:val="false"/>
          <w:i w:val="false"/>
          <w:color w:val="000000"/>
          <w:sz w:val="28"/>
        </w:rPr>
        <w:t xml:space="preserve">
      2) көрсетілген күнге жауапты сақтауда орналасқан негізгі қаражат, тауарлық-материалдық қорлар туралы мәліметтер. Көрсетілген мәліметтерді тауарларды жауапты сақтауға тиеп жіберген салық төлеушілер де, жауапты сақтауға тауарларды қабылдаған салық төлеушілер де береді; </w:t>
      </w:r>
      <w:r>
        <w:br/>
      </w:r>
      <w:r>
        <w:rPr>
          <w:rFonts w:ascii="Times New Roman"/>
          <w:b w:val="false"/>
          <w:i w:val="false"/>
          <w:color w:val="000000"/>
          <w:sz w:val="28"/>
        </w:rPr>
        <w:t xml:space="preserve">
      3) көрсетілген күнге жолда жүрген негізгі қаражат, материалдық емес активтер, тауарлық-материалдық қорлар туралы мәліметтер; </w:t>
      </w:r>
      <w:r>
        <w:br/>
      </w:r>
      <w:r>
        <w:rPr>
          <w:rFonts w:ascii="Times New Roman"/>
          <w:b w:val="false"/>
          <w:i w:val="false"/>
          <w:color w:val="000000"/>
          <w:sz w:val="28"/>
        </w:rPr>
        <w:t xml:space="preserve">
      4) 2001 жылдың 1 шілдесіндегі жағдай бойынша ұйымның бухгалтерлік теңгерімі. </w:t>
      </w:r>
      <w:r>
        <w:br/>
      </w:r>
      <w:r>
        <w:rPr>
          <w:rFonts w:ascii="Times New Roman"/>
          <w:b w:val="false"/>
          <w:i w:val="false"/>
          <w:color w:val="000000"/>
          <w:sz w:val="28"/>
        </w:rPr>
        <w:t xml:space="preserve">
      Осы тармақтың 1)-3) тармақшаларында көрсетілген мәліметтер осы Заңның 64-бабына сәйкес есептемеге жатқызылуы тиіс қосылған құн салығымен бірге сатып алынған негізгі қаражат, материалдық емес активтер, тауарлық-материалдық қорлар бойынша ұсынылады. Мәліметтер Қазақстан Республикасының Қаржы министрлігімен келісім бойынша Қазақстан Республикасының Мемлекеттік кіріс министрлігі белгілеген тәртіппен және нысан бойынша ұсынылады. </w:t>
      </w:r>
      <w:r>
        <w:br/>
      </w:r>
      <w:r>
        <w:rPr>
          <w:rFonts w:ascii="Times New Roman"/>
          <w:b w:val="false"/>
          <w:i w:val="false"/>
          <w:color w:val="000000"/>
          <w:sz w:val="28"/>
        </w:rPr>
        <w:t xml:space="preserve">
      12. Есептелген салық сомасынан есептемеге жатқызылған қосылған құн салығы сомасының асуы бар салық төлеушілер 2001 жылдың 1 шілдесіндегі жағдай бойынша осы баптың 11-тармағында көрсетілген мәліметтерге енгізілген тауарлық-материалдық қорлардың сатылуына қарай осы асырылған соманы қосылған құн салығы бойынша алдағы төлемдер есебіне есептелінеді. </w:t>
      </w:r>
      <w:r>
        <w:br/>
      </w:r>
      <w:r>
        <w:rPr>
          <w:rFonts w:ascii="Times New Roman"/>
          <w:b w:val="false"/>
          <w:i w:val="false"/>
          <w:color w:val="000000"/>
          <w:sz w:val="28"/>
        </w:rPr>
        <w:t xml:space="preserve">
      Көрсетілген салық төлеушілер Қазақстан Республикасының Қаржы министрлігімен келісім бойынша Қазақстан Республикасының Мемлекеттік кіріс министрлігі белгілеген нысан бойынша осы баптың 11-тармағында көрсетілген тауарлардың қалдығын пайдалану туралы мәліметтерді қосылған құн салығы жөніндегі декларациямен бір мезгілде салық органдарына ұсынады. </w:t>
      </w:r>
      <w:r>
        <w:br/>
      </w:r>
      <w:r>
        <w:rPr>
          <w:rFonts w:ascii="Times New Roman"/>
          <w:b w:val="false"/>
          <w:i w:val="false"/>
          <w:color w:val="000000"/>
          <w:sz w:val="28"/>
        </w:rPr>
        <w:t xml:space="preserve">
      2001 жылдың 1 шілдесіне дейін олар бойынша төлем жүргізілген, бірақ көрсетілген күннен кейін алынған 2001 жылдың 1 шілдесіндегі жағдай бойынша жолда келе жатқан негізгі қаражат, тауарлық-материалдық қорлар бойынша қосылған құн салығы 2001 жылдың 1 шілдесіне дейін күшінде болған ставканы ескере отырып есептелген мөлшерде есептемеге жатқызылады. 2001 жылдың 1 шілдесінен кейін алынған, көрсетілген күнге дейін олар бойынша төлем жүргізілмеген, 2001 жылдың 1 шілдесіндегі жағдай бойынша жолда келе жатқан негізгі қаражат, тауарлық-материалдық қорлар бойынша қосылған құн салығы 2001 жылдың 1 шілдесіне дейін қолданылып келген ставка ескере отырып есептелген, бірақ 16 пайыздан аспайтын мөлшерде есептемеге жатқызылады. </w:t>
      </w:r>
      <w:r>
        <w:br/>
      </w:r>
      <w:r>
        <w:rPr>
          <w:rFonts w:ascii="Times New Roman"/>
          <w:b w:val="false"/>
          <w:i w:val="false"/>
          <w:color w:val="000000"/>
          <w:sz w:val="28"/>
        </w:rPr>
        <w:t xml:space="preserve">
      Тәуелсіз Мемлекеттер Достастығына қатысушы мемлекеттердің жеткізушілермен 2001 жылдың 1 шілдесіне дейін жасалған келісім-шарттар (шарттар) бойынша 2001 жылдың 1 шілдесінен кейін қосылған құн салығы ескерілген бағалар бойынша алынған тауарлар (жұмыстар, қызмет көрсетулер)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бойынша қосылған құн салығы есептемеге жатқызылмайды.</w:t>
      </w:r>
    </w:p>
    <w:p>
      <w:pPr>
        <w:spacing w:after="0"/>
        <w:ind w:left="0"/>
        <w:jc w:val="both"/>
      </w:pPr>
      <w:r>
        <w:rPr>
          <w:rFonts w:ascii="Times New Roman"/>
          <w:b w:val="false"/>
          <w:i w:val="false"/>
          <w:color w:val="000000"/>
          <w:sz w:val="28"/>
        </w:rPr>
        <w:t xml:space="preserve">     13. Салық органының шешімі бойынша осы Заңның 137-бабындағы </w:t>
      </w:r>
    </w:p>
    <w:p>
      <w:pPr>
        <w:spacing w:after="0"/>
        <w:ind w:left="0"/>
        <w:jc w:val="both"/>
      </w:pPr>
      <w:r>
        <w:rPr>
          <w:rFonts w:ascii="Times New Roman"/>
          <w:b w:val="false"/>
          <w:i w:val="false"/>
          <w:color w:val="000000"/>
          <w:sz w:val="28"/>
        </w:rPr>
        <w:t xml:space="preserve">2-тармақтың ережелеріне қарамастан, қосылған құн салығы бойынша кезектен </w:t>
      </w:r>
    </w:p>
    <w:p>
      <w:pPr>
        <w:spacing w:after="0"/>
        <w:ind w:left="0"/>
        <w:jc w:val="both"/>
      </w:pPr>
      <w:r>
        <w:rPr>
          <w:rFonts w:ascii="Times New Roman"/>
          <w:b w:val="false"/>
          <w:i w:val="false"/>
          <w:color w:val="000000"/>
          <w:sz w:val="28"/>
        </w:rPr>
        <w:t>тыс тексерулер жүргізіледі.".</w:t>
      </w:r>
    </w:p>
    <w:p>
      <w:pPr>
        <w:spacing w:after="0"/>
        <w:ind w:left="0"/>
        <w:jc w:val="both"/>
      </w:pPr>
      <w:r>
        <w:rPr>
          <w:rFonts w:ascii="Times New Roman"/>
          <w:b w:val="false"/>
          <w:i w:val="false"/>
          <w:color w:val="000000"/>
          <w:sz w:val="28"/>
        </w:rPr>
        <w:t>     2. бап. Осы Заң 2001 жылдың 1 шілдесінен бастап қолдануға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