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aba7" w14:textId="25ea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ақпандағы N 158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25 наурыз N 378 Қаулысы.
Күші жойылды - Қазақстан Республикасы Үкіметінің 2005 жылғы 4 ақпандағы N 102 қаулысымен</w:t>
      </w:r>
    </w:p>
    <w:p>
      <w:pPr>
        <w:spacing w:after="0"/>
        <w:ind w:left="0"/>
        <w:jc w:val="both"/>
      </w:pPr>
      <w:r>
        <w:rPr>
          <w:rFonts w:ascii="Times New Roman"/>
          <w:b w:val="false"/>
          <w:i/>
          <w:color w:val="800000"/>
          <w:sz w:val="28"/>
        </w:rPr>
        <w:t xml:space="preserve">      Ескерту. Күші жойылды - ҚР Үкіметінің 2005.02.04. </w:t>
      </w:r>
      <w:r>
        <w:rPr>
          <w:rFonts w:ascii="Times New Roman"/>
          <w:b w:val="false"/>
          <w:i w:val="false"/>
          <w:color w:val="000000"/>
          <w:sz w:val="28"/>
        </w:rPr>
        <w:t>N 102</w:t>
      </w:r>
      <w:r>
        <w:rPr>
          <w:rFonts w:ascii="Times New Roman"/>
          <w:b w:val="false"/>
          <w:i/>
          <w:color w:val="800000"/>
          <w:sz w:val="28"/>
        </w:rPr>
        <w:t xml:space="preserve"> қаулысымен (2005 жылғы 1 қарашадан бастап күшiне енедi)</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"Жайық-Каспий алабында, Балқаш көлі мен Алакөл көлдер жүйесінде балық кәсіпшілігі учаскелерін бекітіп беру және балық пен басқа да су жануарларын аулаудың лимиттерін бөлу жөніндегі жекелеген мәселелер" туралы Қазақстан Республикасы Үкіметінің 2000 жылғы 3 ақпандағы N 158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Жайық-Каспий алабында, Балқаш көлі мен Алакөл көлдер жүйесінде балық кәсіпшілігі учаскелерін бекітіп беру және табиғат пайдаланушылар арасында балық пен басқа да су жануарларын аулаудың лимиттері мен квоталарын бөлу мәселелері бойынша конкурс (тендер) өткізу жөніндегі комиссия құрамына Табиғи ресурстар және қоршаған ортаны қорғау министрі Шоқпытов Андар Мәулешұлы төраға болып енгізілсін:  </w:t>
      </w:r>
      <w:r>
        <w:br/>
      </w:r>
      <w:r>
        <w:rPr>
          <w:rFonts w:ascii="Times New Roman"/>
          <w:b w:val="false"/>
          <w:i w:val="false"/>
          <w:color w:val="000000"/>
          <w:sz w:val="28"/>
        </w:rPr>
        <w:t xml:space="preserve">
     мына жол: </w:t>
      </w:r>
      <w:r>
        <w:br/>
      </w:r>
      <w:r>
        <w:rPr>
          <w:rFonts w:ascii="Times New Roman"/>
          <w:b w:val="false"/>
          <w:i w:val="false"/>
          <w:color w:val="000000"/>
          <w:sz w:val="28"/>
        </w:rPr>
        <w:t xml:space="preserve">
     "Дәукеев Серікбек Жүсіпбекұлы - Қазақстан Республикасының Табиғи ресурстар және қоршаған ортаны қорғау министрі, төраға" </w:t>
      </w:r>
      <w:r>
        <w:br/>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"Дәукеев Серікбек Жүсіпбекұлы - Атырау облысының әкімі"; </w:t>
      </w:r>
      <w:r>
        <w:br/>
      </w:r>
      <w:r>
        <w:rPr>
          <w:rFonts w:ascii="Times New Roman"/>
          <w:b w:val="false"/>
          <w:i w:val="false"/>
          <w:color w:val="000000"/>
          <w:sz w:val="28"/>
        </w:rPr>
        <w:t xml:space="preserve">
     көрсетілген құрамнан Иманғали Нұрғалиұлы Тасмағамбетов, Мият Саттарұлы Жанәбілов шығарылсын.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