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620f" w14:textId="99e6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Қазақ заң академиясының ғимаратын қайта жөндеу жобасын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наурыз N 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қаражаты есебінен қаржыландырылатын, Астана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қаласындағы Қазақ мемлекеттік заң академиясының ғимаратын қайта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Республикасының 2000-2002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бағдарламасын бекіту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30 желтоқсандағы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бекітілген,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 бағдарламасына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2-жолында: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5-бағандағы "2.290,50 саны "1.985,10"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8-бағандағы "2.290,50" саны "1.985,10"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мазмұндағы реттік нөмірі 12-1-жолымен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 !     2     !      3       !  4   !  5   ! 6 ! 7 !  8  ! 9  !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"12-1  Қазақ        Қазақстан    2001  305,40         305,40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мемлекеттік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 акаде.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миясының     Іс Басқармасы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ғимаратын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жөндеу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