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46bd" w14:textId="a974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30 наурыз N 417</w:t>
      </w:r>
    </w:p>
    <w:p>
      <w:pPr>
        <w:spacing w:after="0"/>
        <w:ind w:left="0"/>
        <w:jc w:val="both"/>
      </w:pPr>
      <w:bookmarkStart w:name="z0" w:id="0"/>
      <w:r>
        <w:rPr>
          <w:rFonts w:ascii="Times New Roman"/>
          <w:b w:val="false"/>
          <w:i w:val="false"/>
          <w:color w:val="000000"/>
          <w:sz w:val="28"/>
        </w:rPr>
        <w:t>
      "Қазақстан Республикасы Президентінің кейбір актілеріне өзгерістер мен толықтыру енгізу және Қазақстан Республикасы Президентінің 1997 жылғы 20 қаңтардағы N 3330 Жарлығының күші жойылды деп тану туралы" Қазақстан Республикасы Президентінің 2000 жылғы 20 желтоқсандағы N 517 </w:t>
      </w:r>
      <w:r>
        <w:rPr>
          <w:rFonts w:ascii="Times New Roman"/>
          <w:b w:val="false"/>
          <w:i w:val="false"/>
          <w:color w:val="000000"/>
          <w:sz w:val="28"/>
        </w:rPr>
        <w:t xml:space="preserve">U000517_ </w:t>
      </w:r>
      <w:r>
        <w:rPr>
          <w:rFonts w:ascii="Times New Roman"/>
          <w:b w:val="false"/>
          <w:i w:val="false"/>
          <w:color w:val="000000"/>
          <w:sz w:val="28"/>
        </w:rPr>
        <w:t xml:space="preserve">Жарлығының қолданысқа енгізілуіне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2001 жылғы Қазақстан Республикасының Бағалы қағаздар жөніндегі ұлттық комиссиясына (бұдан әрі - Ұлттық комиссия) онда 2001 жылдың 1 қаңтарына жұмыс істеген Ұлттық комиссия қызметкерлерінің еңбекақыларының айырмасын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төлеу үшін, егер олардың 2000 жылғы орташа айлық еңбекақысы 2001 жылға </w:t>
      </w:r>
    </w:p>
    <w:p>
      <w:pPr>
        <w:spacing w:after="0"/>
        <w:ind w:left="0"/>
        <w:jc w:val="both"/>
      </w:pPr>
      <w:r>
        <w:rPr>
          <w:rFonts w:ascii="Times New Roman"/>
          <w:b w:val="false"/>
          <w:i w:val="false"/>
          <w:color w:val="000000"/>
          <w:sz w:val="28"/>
        </w:rPr>
        <w:t xml:space="preserve">белгіленген еңбекақыдан асқан жағдайда 36 602 000 (отыз алты миллион алты </w:t>
      </w:r>
    </w:p>
    <w:p>
      <w:pPr>
        <w:spacing w:after="0"/>
        <w:ind w:left="0"/>
        <w:jc w:val="both"/>
      </w:pPr>
      <w:r>
        <w:rPr>
          <w:rFonts w:ascii="Times New Roman"/>
          <w:b w:val="false"/>
          <w:i w:val="false"/>
          <w:color w:val="000000"/>
          <w:sz w:val="28"/>
        </w:rPr>
        <w:t>жүз екі мың) теңге бөлінсін.</w:t>
      </w:r>
    </w:p>
    <w:p>
      <w:pPr>
        <w:spacing w:after="0"/>
        <w:ind w:left="0"/>
        <w:jc w:val="both"/>
      </w:pPr>
      <w:r>
        <w:rPr>
          <w:rFonts w:ascii="Times New Roman"/>
          <w:b w:val="false"/>
          <w:i w:val="false"/>
          <w:color w:val="000000"/>
          <w:sz w:val="28"/>
        </w:rPr>
        <w:t>     2. Осы қаулы 2001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