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1cac" w14:textId="9b31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23 мамырдағы N 695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Денсаулық сақтау ісі жөніндегі агенттігінің мәселелері туралы" Қазақстан Республикасы Үкіметінің 1999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1852</w:t>
      </w:r>
      <w:r>
        <w:rPr>
          <w:rFonts w:ascii="Times New Roman"/>
          <w:b w:val="false"/>
          <w:i w:val="false"/>
          <w:color w:val="000000"/>
          <w:sz w:val="28"/>
        </w:rPr>
        <w:t xml:space="preserve"> қаулысына (Қазақстан Республикасының ПҮКЖ-ы, 1999 ж., N 53, 527-құжат):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ісі жөніндегі агенттігі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21) тармақшасы "лицензиялауды" деген сөзден кейін ", соның ішінде денсаулық сақтау жүйесіндегі есірткі құралдары, психотроптық заттар және прекурсорлар айналымына байланысты қызмет түрлері: тасымалдау, сатып алу, сақтау, бөлу, сату, пайдалану, жою"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12.12.2014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Денсаулық сақтау ісі жөніндегі агенттігі</w:t>
      </w:r>
      <w:r>
        <w:br/>
      </w:r>
      <w:r>
        <w:rPr>
          <w:rFonts w:ascii="Times New Roman"/>
          <w:b/>
          <w:i w:val="false"/>
          <w:color w:val="000000"/>
        </w:rPr>
        <w:t>
ҚР елтаңбасы Есірткі құралдары, психотроптық заттар және прекурсорлар айналымымен байланысты қызмет түрлеріне</w:t>
      </w:r>
      <w:r>
        <w:br/>
      </w:r>
      <w:r>
        <w:rPr>
          <w:rFonts w:ascii="Times New Roman"/>
          <w:b/>
          <w:i w:val="false"/>
          <w:color w:val="000000"/>
        </w:rPr>
        <w:t>
Мемлекеттік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Есірткі құралдары, психотроптық заттар және прекурсорлар айналымымен байланысты қызмет түрлеріне мемлекеттік лицензияға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