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139b" w14:textId="2421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Украинадан және Ресей Федерациясынан жарылғыш заттардың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11 маусым N 791</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өнімдер транзитінің кейбір мәселелері" туралы Қазақстан Республикасы Үкіметінің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Украинадан және Ресей Федерациясынан Тәжікстан Республикасына қосымшаға сәйкес номенклатура және сан бойынша 2001 жылғы 6 ақпандағы N 280 және 2001 жылғы 13 ақпандағы N 25/2001-НВ келісім-шарты бойынша "Химзавод" ашық үлгідегі акционерлік қоғамы (Исфара қаласы, Ленинабад облысы, Тәжікстан Республикасы) үшін "Заря" Рубежное қазыналық химиялық зауыты (Рубежное қаласы, Луганск облысы, Украина), сондай-ақ "Нитро-Взрыв" ашық акционерлік қоғамы (Мәскеу қаласы, Ресей Федерациясы) жеткізетін жарылғыш заттардың Қазақстан Республикасының аумағы арқылы транзитіне рұқсат етілсін. </w:t>
      </w:r>
      <w:r>
        <w:br/>
      </w:r>
      <w:r>
        <w:rPr>
          <w:rFonts w:ascii="Times New Roman"/>
          <w:b w:val="false"/>
          <w:i w:val="false"/>
          <w:color w:val="000000"/>
          <w:sz w:val="28"/>
        </w:rPr>
        <w:t xml:space="preserve">
      2. Қазақстан Республикасының Көлік және коммуникациялар министрлігі Халықаралық темір жол жүк тасымалы туралы келісімге және басқа да нормативтік кесімдерге сәйкес ерекше қауіпсіздік шараларын сақтай отырып, Қазақстан Республикасының аумағы арқылы жүктің темір жол көлігімен транзиттік тасымалын жүзеге асыруды қамтамасыз етсін. </w:t>
      </w:r>
      <w:r>
        <w:br/>
      </w:r>
      <w:r>
        <w:rPr>
          <w:rFonts w:ascii="Times New Roman"/>
          <w:b w:val="false"/>
          <w:i w:val="false"/>
          <w:color w:val="000000"/>
          <w:sz w:val="28"/>
        </w:rPr>
        <w:t xml:space="preserve">
      3. Қазақстан Республикасы Мемлекеттік кіріс министрлігінің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комитеті заңнамада белгіленген тәртіппен Қазақстан Республикасының аумағы </w:t>
      </w:r>
    </w:p>
    <w:p>
      <w:pPr>
        <w:spacing w:after="0"/>
        <w:ind w:left="0"/>
        <w:jc w:val="both"/>
      </w:pPr>
      <w:r>
        <w:rPr>
          <w:rFonts w:ascii="Times New Roman"/>
          <w:b w:val="false"/>
          <w:i w:val="false"/>
          <w:color w:val="000000"/>
          <w:sz w:val="28"/>
        </w:rPr>
        <w:t>арқылы жарылғыш заттардың транзитіне бақылауды қамтамасыз етсін.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11 маусымдағы</w:t>
      </w:r>
    </w:p>
    <w:p>
      <w:pPr>
        <w:spacing w:after="0"/>
        <w:ind w:left="0"/>
        <w:jc w:val="both"/>
      </w:pPr>
      <w:r>
        <w:rPr>
          <w:rFonts w:ascii="Times New Roman"/>
          <w:b w:val="false"/>
          <w:i w:val="false"/>
          <w:color w:val="000000"/>
          <w:sz w:val="28"/>
        </w:rPr>
        <w:t>                                                   N 791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06 ақпандағы N 280 және 2001 жылғы</w:t>
      </w:r>
    </w:p>
    <w:p>
      <w:pPr>
        <w:spacing w:after="0"/>
        <w:ind w:left="0"/>
        <w:jc w:val="both"/>
      </w:pPr>
      <w:r>
        <w:rPr>
          <w:rFonts w:ascii="Times New Roman"/>
          <w:b w:val="false"/>
          <w:i w:val="false"/>
          <w:color w:val="000000"/>
          <w:sz w:val="28"/>
        </w:rPr>
        <w:t>      13 ақпандағы N 26/2001-НВ келісім-шарттары бойынша</w:t>
      </w:r>
    </w:p>
    <w:p>
      <w:pPr>
        <w:spacing w:after="0"/>
        <w:ind w:left="0"/>
        <w:jc w:val="both"/>
      </w:pPr>
      <w:r>
        <w:rPr>
          <w:rFonts w:ascii="Times New Roman"/>
          <w:b w:val="false"/>
          <w:i w:val="false"/>
          <w:color w:val="000000"/>
          <w:sz w:val="28"/>
        </w:rPr>
        <w:t>    "Химзавод" ашық үлгідегі акционерлік қоғамы (Исфара қаласы,</w:t>
      </w:r>
    </w:p>
    <w:p>
      <w:pPr>
        <w:spacing w:after="0"/>
        <w:ind w:left="0"/>
        <w:jc w:val="both"/>
      </w:pPr>
      <w:r>
        <w:rPr>
          <w:rFonts w:ascii="Times New Roman"/>
          <w:b w:val="false"/>
          <w:i w:val="false"/>
          <w:color w:val="000000"/>
          <w:sz w:val="28"/>
        </w:rPr>
        <w:t>      Ленинабад облысы, Тәжікстан Республикасы) үшін "Заря"</w:t>
      </w:r>
    </w:p>
    <w:p>
      <w:pPr>
        <w:spacing w:after="0"/>
        <w:ind w:left="0"/>
        <w:jc w:val="both"/>
      </w:pPr>
      <w:r>
        <w:rPr>
          <w:rFonts w:ascii="Times New Roman"/>
          <w:b w:val="false"/>
          <w:i w:val="false"/>
          <w:color w:val="000000"/>
          <w:sz w:val="28"/>
        </w:rPr>
        <w:t>      Рубежное қазыналық химиялық зауыты және "Нитро-Взрыв"</w:t>
      </w:r>
    </w:p>
    <w:p>
      <w:pPr>
        <w:spacing w:after="0"/>
        <w:ind w:left="0"/>
        <w:jc w:val="both"/>
      </w:pPr>
      <w:r>
        <w:rPr>
          <w:rFonts w:ascii="Times New Roman"/>
          <w:b w:val="false"/>
          <w:i w:val="false"/>
          <w:color w:val="000000"/>
          <w:sz w:val="28"/>
        </w:rPr>
        <w:t>    Мәскеу ашық акционерлік қоғамы жеткізетін тауарлардың саны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Р/с!   Тауардың    ! СЭҚ ТН   ! Өлшем ! Саны  ! АҚШ       ! АҚШ</w:t>
      </w:r>
    </w:p>
    <w:p>
      <w:pPr>
        <w:spacing w:after="0"/>
        <w:ind w:left="0"/>
        <w:jc w:val="both"/>
      </w:pPr>
      <w:r>
        <w:rPr>
          <w:rFonts w:ascii="Times New Roman"/>
          <w:b w:val="false"/>
          <w:i w:val="false"/>
          <w:color w:val="000000"/>
          <w:sz w:val="28"/>
        </w:rPr>
        <w:t xml:space="preserve"> N !    атауы      !  коды    !бірлігі!       !долларымен ! долларымен</w:t>
      </w:r>
    </w:p>
    <w:p>
      <w:pPr>
        <w:spacing w:after="0"/>
        <w:ind w:left="0"/>
        <w:jc w:val="both"/>
      </w:pPr>
      <w:r>
        <w:rPr>
          <w:rFonts w:ascii="Times New Roman"/>
          <w:b w:val="false"/>
          <w:i w:val="false"/>
          <w:color w:val="000000"/>
          <w:sz w:val="28"/>
        </w:rPr>
        <w:t>   !               !          !       !       !бір бірлік.! құны</w:t>
      </w:r>
    </w:p>
    <w:p>
      <w:pPr>
        <w:spacing w:after="0"/>
        <w:ind w:left="0"/>
        <w:jc w:val="both"/>
      </w:pPr>
      <w:r>
        <w:rPr>
          <w:rFonts w:ascii="Times New Roman"/>
          <w:b w:val="false"/>
          <w:i w:val="false"/>
          <w:color w:val="000000"/>
          <w:sz w:val="28"/>
        </w:rPr>
        <w:t>   !               !          !       !       !тің бағасы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2001 жылғы 06 ақпандағы N 280 келісім-шарт бойынша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1.  Тринитротолуол !290420100 !тонна  !1500   !670        !1 005 000</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Жиынтығы:                                               1 005 000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2001 жылғы 13 ақпандағы N 26-20 келісім-шарт бойынша 01-НВ</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2.  Қабыршақты     !290420100 !тонна  !1500   !935        !1402500</w:t>
      </w:r>
    </w:p>
    <w:p>
      <w:pPr>
        <w:spacing w:after="0"/>
        <w:ind w:left="0"/>
        <w:jc w:val="both"/>
      </w:pPr>
      <w:r>
        <w:rPr>
          <w:rFonts w:ascii="Times New Roman"/>
          <w:b w:val="false"/>
          <w:i w:val="false"/>
          <w:color w:val="000000"/>
          <w:sz w:val="28"/>
        </w:rPr>
        <w:t xml:space="preserve">    тротил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Жиынтығы:                                               1402500</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Жөнелтуші: "Заря" Рубежное қазыналық химиялық зауыты</w:t>
      </w:r>
    </w:p>
    <w:p>
      <w:pPr>
        <w:spacing w:after="0"/>
        <w:ind w:left="0"/>
        <w:jc w:val="both"/>
      </w:pPr>
      <w:r>
        <w:rPr>
          <w:rFonts w:ascii="Times New Roman"/>
          <w:b w:val="false"/>
          <w:i w:val="false"/>
          <w:color w:val="000000"/>
          <w:sz w:val="28"/>
        </w:rPr>
        <w:t>     Баратын станциясы: Рубежное Дон темір жолы</w:t>
      </w:r>
    </w:p>
    <w:p>
      <w:pPr>
        <w:spacing w:after="0"/>
        <w:ind w:left="0"/>
        <w:jc w:val="both"/>
      </w:pPr>
      <w:r>
        <w:rPr>
          <w:rFonts w:ascii="Times New Roman"/>
          <w:b w:val="false"/>
          <w:i w:val="false"/>
          <w:color w:val="000000"/>
          <w:sz w:val="28"/>
        </w:rPr>
        <w:t>     Шекарадан өту станциясы: Озинки (Ресей), Шеңгелді (Қазақстан)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Жөнелтуші: Нитро-Взрыв, Мәскеу қаласы, Ресей Федерациясы</w:t>
      </w:r>
    </w:p>
    <w:p>
      <w:pPr>
        <w:spacing w:after="0"/>
        <w:ind w:left="0"/>
        <w:jc w:val="both"/>
      </w:pPr>
      <w:r>
        <w:rPr>
          <w:rFonts w:ascii="Times New Roman"/>
          <w:b w:val="false"/>
          <w:i w:val="false"/>
          <w:color w:val="000000"/>
          <w:sz w:val="28"/>
        </w:rPr>
        <w:t>     Жөнелту станциясы: Жоғары Свердлов темір жолы</w:t>
      </w:r>
    </w:p>
    <w:p>
      <w:pPr>
        <w:spacing w:after="0"/>
        <w:ind w:left="0"/>
        <w:jc w:val="both"/>
      </w:pPr>
      <w:r>
        <w:rPr>
          <w:rFonts w:ascii="Times New Roman"/>
          <w:b w:val="false"/>
          <w:i w:val="false"/>
          <w:color w:val="000000"/>
          <w:sz w:val="28"/>
        </w:rPr>
        <w:t>     Шекарадан өту станциясы: Никель-тау (Ресей), Шеңгелді (Қазақстан)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алушы: "Химзавод" АҮАҚ (Исфара қаласы, Тәжікстан Республикасы)</w:t>
      </w:r>
    </w:p>
    <w:p>
      <w:pPr>
        <w:spacing w:after="0"/>
        <w:ind w:left="0"/>
        <w:jc w:val="both"/>
      </w:pPr>
      <w:r>
        <w:rPr>
          <w:rFonts w:ascii="Times New Roman"/>
          <w:b w:val="false"/>
          <w:i w:val="false"/>
          <w:color w:val="000000"/>
          <w:sz w:val="28"/>
        </w:rPr>
        <w:t>     Баратын соңғы станциясы: Исфара Тәжік темір жолы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Шарипова 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