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ca45" w14:textId="425c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кейбір заң актілерінің күші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26 маусым N 869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кейбір заң актілерінің күші жойылды деп тану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кейбір заң актілерінің</w:t>
      </w:r>
    </w:p>
    <w:p>
      <w:pPr>
        <w:spacing w:after="0"/>
        <w:ind w:left="0"/>
        <w:jc w:val="both"/>
      </w:pPr>
      <w:r>
        <w:rPr>
          <w:rFonts w:ascii="Times New Roman"/>
          <w:b w:val="false"/>
          <w:i w:val="false"/>
          <w:color w:val="000000"/>
          <w:sz w:val="28"/>
        </w:rPr>
        <w:t>                   күші жойылды деп тану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Мыналардың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 жақты агенттігіне және Инвестициялық дауларды реттеу жөніндегі халықаралық орталыққа мүшелігі туралы" 1992 жылғы 26 маусымдағы Қазақстан Республикасының </w:t>
      </w:r>
      <w:r>
        <w:rPr>
          <w:rFonts w:ascii="Times New Roman"/>
          <w:b w:val="false"/>
          <w:i w:val="false"/>
          <w:color w:val="000000"/>
          <w:sz w:val="28"/>
        </w:rPr>
        <w:t xml:space="preserve">Z921700_ </w:t>
      </w:r>
      <w:r>
        <w:rPr>
          <w:rFonts w:ascii="Times New Roman"/>
          <w:b w:val="false"/>
          <w:i w:val="false"/>
          <w:color w:val="000000"/>
          <w:sz w:val="28"/>
        </w:rPr>
        <w:t xml:space="preserve">Заңы (Қазақстан Республикасы Жоғарғы Кеңесінің Жаршысы, 1992 ж., N 13-14, 311-бап); </w:t>
      </w:r>
      <w:r>
        <w:br/>
      </w:r>
      <w:r>
        <w:rPr>
          <w:rFonts w:ascii="Times New Roman"/>
          <w:b w:val="false"/>
          <w:i w:val="false"/>
          <w:color w:val="000000"/>
          <w:sz w:val="28"/>
        </w:rPr>
        <w:t xml:space="preserve">
      2)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 жақты агенттігіне және Инвестициялық дауларды реттеу жөніндегі халықаралық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орталыққа мүшелігі туралы" Қазақстан Республикасы Заңын күшіне енгізу </w:t>
      </w:r>
    </w:p>
    <w:p>
      <w:pPr>
        <w:spacing w:after="0"/>
        <w:ind w:left="0"/>
        <w:jc w:val="both"/>
      </w:pPr>
      <w:r>
        <w:rPr>
          <w:rFonts w:ascii="Times New Roman"/>
          <w:b w:val="false"/>
          <w:i w:val="false"/>
          <w:color w:val="000000"/>
          <w:sz w:val="28"/>
        </w:rPr>
        <w:t xml:space="preserve">тәртібі туралы" 1992 жылғы 26 маусымдағы Қазақстан Республикасы Жоғарғы </w:t>
      </w:r>
    </w:p>
    <w:p>
      <w:pPr>
        <w:spacing w:after="0"/>
        <w:ind w:left="0"/>
        <w:jc w:val="both"/>
      </w:pPr>
      <w:r>
        <w:rPr>
          <w:rFonts w:ascii="Times New Roman"/>
          <w:b w:val="false"/>
          <w:i w:val="false"/>
          <w:color w:val="000000"/>
          <w:sz w:val="28"/>
        </w:rPr>
        <w:t xml:space="preserve">Кеңесінің қаулысы (Қазақстан Республикасы Жоғарғы Кеңесінің Жаршысы, 1992 </w:t>
      </w:r>
    </w:p>
    <w:p>
      <w:pPr>
        <w:spacing w:after="0"/>
        <w:ind w:left="0"/>
        <w:jc w:val="both"/>
      </w:pPr>
      <w:r>
        <w:rPr>
          <w:rFonts w:ascii="Times New Roman"/>
          <w:b w:val="false"/>
          <w:i w:val="false"/>
          <w:color w:val="000000"/>
          <w:sz w:val="28"/>
        </w:rPr>
        <w:t>ж., N 13-14, 312-бап).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